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25" w:rsidRDefault="00870325" w:rsidP="0087032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870325" w:rsidRDefault="00870325" w:rsidP="00870325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Dr Ritu Yadav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3rd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Indian Writing in English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Type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major/ minor/ VAC/ AEC/SEC/ MDC): NA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1305"/>
        <w:gridCol w:w="2550"/>
        <w:gridCol w:w="2126"/>
        <w:gridCol w:w="2692"/>
        <w:gridCol w:w="1247"/>
      </w:tblGrid>
      <w:tr w:rsidR="00870325" w:rsidTr="00870325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870325" w:rsidTr="00870325">
        <w:trPr>
          <w:trHeight w:val="3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August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 -1 Savitri, Book-IV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Information based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Paraphrasic approach and Moral- Philosophical approach.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Enhances critical thinking.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Makes the students empathetic and broaden their horizons. It helps the students to develop their sense of self, their moral code and better understanding of the world.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0325" w:rsidTr="00870325">
        <w:trPr>
          <w:trHeight w:val="4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Unit-2 Kamla Das Poems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based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Paraphrasic approach and Moral- Philosophical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Enhances critical thinking.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Makes the students empathetic and broaden their horizons. It helps the students to develop their sense of self, their moral code and better understanding of the world.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0325" w:rsidTr="00870325">
        <w:trPr>
          <w:trHeight w:val="2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Unit-3 Jayant Mahapatra Poems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based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Paraphrasic approach and Moral- Philosophical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Sama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70325" w:rsidTr="00870325">
        <w:trPr>
          <w:trHeight w:val="3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Unit-4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Mulk Raj Anand - Coolie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based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Paraphrasic approach and Moral- Philosophical approach.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70325" w:rsidRDefault="00870325" w:rsidP="00870325">
      <w:pPr>
        <w:spacing w:after="0" w:line="240" w:lineRule="auto"/>
        <w:rPr>
          <w:color w:val="000000"/>
        </w:rPr>
      </w:pPr>
    </w:p>
    <w:p w:rsidR="00870325" w:rsidRDefault="00870325" w:rsidP="008703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rPr>
          <w:rFonts w:ascii="Times New Roman" w:eastAsia="Times New Roman" w:hAnsi="Times New Roman" w:cs="Times New Roman"/>
        </w:rPr>
      </w:pPr>
    </w:p>
    <w:p w:rsidR="00870325" w:rsidRDefault="00870325" w:rsidP="0087032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870325" w:rsidRDefault="00870325" w:rsidP="00870325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Designation:    Asso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ciate Professor in English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  M.A. II English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Paper 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1305"/>
        <w:gridCol w:w="2550"/>
        <w:gridCol w:w="2126"/>
        <w:gridCol w:w="2692"/>
        <w:gridCol w:w="1247"/>
      </w:tblGrid>
      <w:tr w:rsidR="00870325" w:rsidTr="00870325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870325" w:rsidTr="00870325">
        <w:trPr>
          <w:trHeight w:val="3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August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Ice breaking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Virginia Woolf: A Room of One's Own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learning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develop a thorough knowledge of literary history, theory and criticism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 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enhance understanding of a wide range of cultures and literary traditions.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0325" w:rsidTr="00870325">
        <w:trPr>
          <w:trHeight w:val="4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Virginia Woolf: To the Lighthouse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develop a thorough knowledge of literary history, theory and criticism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 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enhance understanding of a wide range of cultures and literary traditions.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0325" w:rsidTr="00870325">
        <w:trPr>
          <w:trHeight w:val="2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Charlotte Bronte: Jane Eyre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Group learning &amp; teaching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Self study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Peer learning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develop a thorough knowledge of literary history, theory and criticism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 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enhance understanding of a wide range of cultures and literary traditions.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70325" w:rsidTr="00870325">
        <w:trPr>
          <w:trHeight w:val="3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 xml:space="preserve">Doris Lessing: The Golden Notebook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develop a thorough knowledge of literary history, theory and criticism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 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enhance understanding of a wide range of cultures and literary traditions.</w:t>
            </w:r>
          </w:p>
          <w:p w:rsidR="00870325" w:rsidRDefault="008703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25" w:rsidRDefault="008703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70325" w:rsidRDefault="00870325" w:rsidP="00870325">
      <w:pPr>
        <w:spacing w:after="0" w:line="240" w:lineRule="auto"/>
        <w:rPr>
          <w:color w:val="000000"/>
        </w:rPr>
      </w:pPr>
    </w:p>
    <w:p w:rsidR="00870325" w:rsidRDefault="00870325" w:rsidP="00870325">
      <w:pPr>
        <w:numPr>
          <w:ilvl w:val="0"/>
          <w:numId w:val="3"/>
        </w:numP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325" w:rsidRDefault="00870325" w:rsidP="00870325">
      <w:pPr>
        <w:rPr>
          <w:rFonts w:ascii="Times New Roman" w:eastAsia="Times New Roman" w:hAnsi="Times New Roman" w:cs="Times New Roman"/>
        </w:rPr>
      </w:pPr>
    </w:p>
    <w:p w:rsidR="00870325" w:rsidRDefault="00870325" w:rsidP="0087032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0325" w:rsidRDefault="00870325" w:rsidP="00870325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870325" w:rsidRDefault="00870325" w:rsidP="0087032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 DR.ALKA SHARMA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      Associate Professor  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  M.A 2</w:t>
      </w: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      English/ Paper 1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5"/>
        <w:gridCol w:w="1507"/>
        <w:gridCol w:w="2479"/>
        <w:gridCol w:w="2073"/>
        <w:gridCol w:w="2638"/>
        <w:gridCol w:w="1242"/>
      </w:tblGrid>
      <w:tr w:rsidR="00870325" w:rsidTr="00870325">
        <w:trPr>
          <w:trHeight w:val="50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870325" w:rsidTr="00870325">
        <w:trPr>
          <w:trHeight w:val="3643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August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Aristotle: Poetics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teaching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Learning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 to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enhance understanding of a wide range of cultures and literary traditions.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4121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Bharatmuni: Natyashastra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262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Horace : Ars Poetica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70325" w:rsidTr="00870325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Dr. Johnson Preface to Shakespeare</w:t>
            </w:r>
          </w:p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70325" w:rsidRDefault="00870325" w:rsidP="00870325">
      <w:pPr>
        <w:pStyle w:val="NoSpacing"/>
        <w:rPr>
          <w:rFonts w:asciiTheme="minorHAnsi" w:eastAsiaTheme="minorEastAsia" w:hAnsiTheme="minorHAnsi" w:cstheme="minorBidi"/>
        </w:rPr>
      </w:pPr>
    </w:p>
    <w:p w:rsidR="00870325" w:rsidRDefault="00870325" w:rsidP="008703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  M.A 2</w:t>
      </w: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      English/ Paper 2</w:t>
      </w:r>
    </w:p>
    <w:p w:rsidR="00870325" w:rsidRDefault="00870325" w:rsidP="00870325">
      <w:pPr>
        <w:rPr>
          <w:rFonts w:ascii="Times New Roman" w:hAnsi="Times New Roman" w:cs="Times New Roman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5"/>
        <w:gridCol w:w="1507"/>
        <w:gridCol w:w="2479"/>
        <w:gridCol w:w="2073"/>
        <w:gridCol w:w="2638"/>
        <w:gridCol w:w="1242"/>
      </w:tblGrid>
      <w:tr w:rsidR="00870325" w:rsidTr="00870325">
        <w:trPr>
          <w:trHeight w:val="50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870325" w:rsidTr="00870325">
        <w:trPr>
          <w:trHeight w:val="3643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August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 xml:space="preserve">Walt Whitman: "One's Self I Sing", "There was a Child Went Forth", "When Lilacs Last in the Dooryard Bloom'd", "Crossing Brooklyn Ferry", "On the </w:t>
            </w: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lastRenderedPageBreak/>
              <w:t>Beach at Night", "Song of Myself"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Group learning and teaching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Learning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 to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enhance understanding of a wide range of cultures and literary traditions.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4121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Emily Dickinson: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"This is My Letter to the World", "Success is Counted Sweetest", "Much Madness is Divinest Sense", "Because I could not stop for Death", "A Narrow Fellow in the Grass", "The Heart Asks Pleasure First", "I Never Saw a Moor", "A Bird Came down the Walk".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262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Mark Twain: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The Adventures of Huckleberry Finn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70325" w:rsidTr="00870325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Henry James: The Portrait of a Lady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70325" w:rsidRDefault="00870325" w:rsidP="00870325">
      <w:pPr>
        <w:pStyle w:val="NoSpacing"/>
        <w:rPr>
          <w:rFonts w:asciiTheme="minorHAnsi" w:eastAsiaTheme="minorEastAsia" w:hAnsiTheme="minorHAnsi" w:cstheme="minorBidi"/>
        </w:rPr>
      </w:pPr>
    </w:p>
    <w:p w:rsidR="00870325" w:rsidRDefault="00870325" w:rsidP="008703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  M.A 1</w:t>
      </w: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     English/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Paper  2</w:t>
      </w:r>
      <w:proofErr w:type="gramEnd"/>
    </w:p>
    <w:p w:rsidR="00870325" w:rsidRDefault="00870325" w:rsidP="00870325">
      <w:pPr>
        <w:rPr>
          <w:rFonts w:ascii="Times New Roman" w:hAnsi="Times New Roman" w:cs="Times New Roman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5"/>
        <w:gridCol w:w="1507"/>
        <w:gridCol w:w="2479"/>
        <w:gridCol w:w="2073"/>
        <w:gridCol w:w="2638"/>
        <w:gridCol w:w="1242"/>
      </w:tblGrid>
      <w:tr w:rsidR="00870325" w:rsidTr="00870325">
        <w:trPr>
          <w:trHeight w:val="50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870325" w:rsidTr="00870325">
        <w:trPr>
          <w:trHeight w:val="3643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August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John Dryden : Absalom and Achitophel</w:t>
            </w:r>
          </w:p>
          <w:p w:rsidR="00870325" w:rsidRDefault="0087032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teaching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Learning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 to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enhance understanding of a wide range of cultures and literary traditions.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4121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Alexander Pope : The Rape of the Lock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262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William Congreve : The Way of the World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70325" w:rsidTr="00870325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Richard Sherida: The School for Scandal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70325" w:rsidRDefault="00870325" w:rsidP="00870325">
      <w:pPr>
        <w:pStyle w:val="NoSpacing"/>
        <w:rPr>
          <w:rFonts w:asciiTheme="minorHAnsi" w:eastAsiaTheme="minorEastAsia" w:hAnsiTheme="minorHAnsi" w:cstheme="minorBidi"/>
        </w:rPr>
      </w:pPr>
    </w:p>
    <w:p w:rsidR="00870325" w:rsidRDefault="00870325" w:rsidP="008703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  B.A. SEC 3</w:t>
      </w: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325" w:rsidRDefault="00870325" w:rsidP="008703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      English/ Communication in Professional life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701"/>
        <w:gridCol w:w="1865"/>
        <w:gridCol w:w="3179"/>
        <w:gridCol w:w="1615"/>
        <w:gridCol w:w="2218"/>
        <w:gridCol w:w="1196"/>
      </w:tblGrid>
      <w:tr w:rsidR="00870325" w:rsidTr="00870325">
        <w:trPr>
          <w:trHeight w:val="50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870325" w:rsidTr="00870325">
        <w:trPr>
          <w:trHeight w:val="3643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JULY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870325" w:rsidRDefault="00870325" w:rsidP="0087032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Communication: Importance and its Purpose</w:t>
            </w:r>
          </w:p>
          <w:p w:rsidR="00870325" w:rsidRDefault="00870325" w:rsidP="00870325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Strategies For Effective Communication</w:t>
            </w:r>
          </w:p>
          <w:p w:rsidR="00870325" w:rsidRDefault="00870325" w:rsidP="00870325">
            <w:pPr>
              <w:pStyle w:val="NoSpacing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Essentials of Good Communication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teaching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Learning 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Self-Study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communicate effectively in English in professional contexts.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frame different kinds of sentences.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 professional communication skills.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 the basics of grammar and composition.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4121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AUGUST 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70325" w:rsidRDefault="00870325" w:rsidP="00870325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Significance of Body Language in Communication</w:t>
            </w:r>
          </w:p>
          <w:p w:rsidR="00870325" w:rsidRDefault="00870325" w:rsidP="00870325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Noun Clauses, Adverb Clauses, Relative Clauses</w:t>
            </w:r>
          </w:p>
          <w:p w:rsidR="00870325" w:rsidRDefault="00870325" w:rsidP="00870325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Sentence and its types</w:t>
            </w:r>
          </w:p>
          <w:p w:rsidR="00870325" w:rsidRDefault="00870325" w:rsidP="00870325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Group Discussion</w:t>
            </w:r>
          </w:p>
          <w:p w:rsidR="00870325" w:rsidRDefault="00870325" w:rsidP="00870325">
            <w:pPr>
              <w:pStyle w:val="NoSpacing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Job Interviews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Self-study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262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September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 w:rsidP="0087032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Resume Writing</w:t>
            </w:r>
          </w:p>
          <w:p w:rsidR="00870325" w:rsidRDefault="00870325" w:rsidP="0087032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Effective Business Meetings: Preparing Agenda, Summarizing key ideas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70325" w:rsidTr="00870325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 w:rsidP="0087032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Formal E-mail Writing</w:t>
            </w:r>
          </w:p>
          <w:p w:rsidR="00870325" w:rsidRDefault="00870325" w:rsidP="0087032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Notice Writing</w:t>
            </w:r>
          </w:p>
          <w:p w:rsidR="00870325" w:rsidRDefault="00870325" w:rsidP="0087032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Press Release (Business Related)</w:t>
            </w:r>
          </w:p>
          <w:p w:rsidR="00870325" w:rsidRDefault="0087032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870325" w:rsidRDefault="008703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0325" w:rsidTr="00870325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NOVEMBER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  <w:t>Business Reports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325" w:rsidRDefault="00870325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70325" w:rsidRDefault="00870325" w:rsidP="00870325">
      <w:pPr>
        <w:pStyle w:val="NoSpacing"/>
        <w:rPr>
          <w:rFonts w:asciiTheme="minorHAnsi" w:eastAsiaTheme="minorEastAsia" w:hAnsiTheme="minorHAnsi" w:cstheme="minorBidi"/>
        </w:rPr>
      </w:pPr>
    </w:p>
    <w:p w:rsidR="00870325" w:rsidRDefault="00870325" w:rsidP="0087032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870325" w:rsidRDefault="00870325" w:rsidP="0087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325" w:rsidRDefault="00870325" w:rsidP="00870325">
      <w:pPr>
        <w:rPr>
          <w:rFonts w:asciiTheme="minorHAnsi" w:hAnsiTheme="minorHAnsi" w:cstheme="minorBidi"/>
        </w:rPr>
      </w:pPr>
    </w:p>
    <w:p w:rsidR="00870325" w:rsidRDefault="0087032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bookmarkStart w:id="0" w:name="_GoBack"/>
      <w:bookmarkEnd w:id="0"/>
    </w:p>
    <w:p w:rsidR="00236519" w:rsidRDefault="00C82714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236519" w:rsidRDefault="00C82714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Dr Ritu Yadav</w:t>
      </w: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  MA 3rd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 </w:t>
      </w: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English Language Part-1</w:t>
      </w: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Type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major/ minor/ VAC/ AEC/SEC/ MDC):</w:t>
      </w: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Style w:val="a"/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305"/>
        <w:gridCol w:w="2551"/>
        <w:gridCol w:w="2127"/>
        <w:gridCol w:w="2693"/>
        <w:gridCol w:w="1247"/>
      </w:tblGrid>
      <w:tr w:rsidR="00236519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236519">
        <w:trPr>
          <w:trHeight w:val="3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August </w:t>
            </w: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Unit-1 Phonetics</w:t>
            </w: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Interactive sessions. Students will be actively involved in speaking various sounds of English.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enable students to learn and comprehend the written and spoken form of English language.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6519">
        <w:trPr>
          <w:trHeight w:val="4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Unit-2 (a) Transcription </w:t>
            </w: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(b) Marking stress and Tones</w:t>
            </w: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Stress on spoken English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6519">
        <w:trPr>
          <w:trHeight w:val="2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Unit-3 History of English Language </w:t>
            </w:r>
          </w:p>
          <w:p w:rsidR="00236519" w:rsidRDefault="00236519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Information based approach.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236519">
        <w:trPr>
          <w:trHeight w:val="3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Unit-4 (a) Word Formation Process</w:t>
            </w:r>
          </w:p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(b) Translation </w:t>
            </w:r>
          </w:p>
          <w:p w:rsidR="00236519" w:rsidRDefault="00236519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236519" w:rsidRDefault="00236519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236519" w:rsidRDefault="00236519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236519" w:rsidRDefault="002365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based approach.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C8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19" w:rsidRDefault="002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36519" w:rsidRDefault="00C827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519" w:rsidRDefault="00C827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36519" w:rsidRDefault="00236519">
      <w:pPr>
        <w:rPr>
          <w:rFonts w:ascii="Times New Roman" w:eastAsia="Times New Roman" w:hAnsi="Times New Roman" w:cs="Times New Roman"/>
        </w:rPr>
      </w:pPr>
    </w:p>
    <w:sectPr w:rsidR="00236519">
      <w:footerReference w:type="default" r:id="rId9"/>
      <w:pgSz w:w="11906" w:h="16838"/>
      <w:pgMar w:top="567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14" w:rsidRDefault="00C82714">
      <w:pPr>
        <w:spacing w:after="0" w:line="240" w:lineRule="auto"/>
      </w:pPr>
      <w:r>
        <w:separator/>
      </w:r>
    </w:p>
  </w:endnote>
  <w:endnote w:type="continuationSeparator" w:id="0">
    <w:p w:rsidR="00C82714" w:rsidRDefault="00C8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19" w:rsidRDefault="00C827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F7216">
      <w:rPr>
        <w:color w:val="000000"/>
      </w:rPr>
      <w:fldChar w:fldCharType="separate"/>
    </w:r>
    <w:r w:rsidR="00870325">
      <w:rPr>
        <w:noProof/>
        <w:color w:val="000000"/>
      </w:rPr>
      <w:t>14</w:t>
    </w:r>
    <w:r>
      <w:rPr>
        <w:color w:val="000000"/>
      </w:rPr>
      <w:fldChar w:fldCharType="end"/>
    </w:r>
  </w:p>
  <w:p w:rsidR="00236519" w:rsidRDefault="002365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14" w:rsidRDefault="00C82714">
      <w:pPr>
        <w:spacing w:after="0" w:line="240" w:lineRule="auto"/>
      </w:pPr>
      <w:r>
        <w:separator/>
      </w:r>
    </w:p>
  </w:footnote>
  <w:footnote w:type="continuationSeparator" w:id="0">
    <w:p w:rsidR="00C82714" w:rsidRDefault="00C8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3EE"/>
    <w:multiLevelType w:val="multilevel"/>
    <w:tmpl w:val="B82E60DA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73533E"/>
    <w:multiLevelType w:val="hybridMultilevel"/>
    <w:tmpl w:val="8848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22F59"/>
    <w:multiLevelType w:val="hybridMultilevel"/>
    <w:tmpl w:val="51BA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B3716"/>
    <w:multiLevelType w:val="multilevel"/>
    <w:tmpl w:val="195EAAA6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476407"/>
    <w:multiLevelType w:val="hybridMultilevel"/>
    <w:tmpl w:val="B1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D7DFA"/>
    <w:multiLevelType w:val="multilevel"/>
    <w:tmpl w:val="7506CD2A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727261F5"/>
    <w:multiLevelType w:val="hybridMultilevel"/>
    <w:tmpl w:val="9046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519"/>
    <w:rsid w:val="00236519"/>
    <w:rsid w:val="00870325"/>
    <w:rsid w:val="00AF7216"/>
    <w:rsid w:val="00C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6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32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6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32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pGCp0SLqlKM/0DozNUVkx7vPQ==">CgMxLjA4AHIhMWw1Y0dDV3FoWW1ZN2JjSmNzTnQzOEc4SksydDRYUVZj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LENOVO</cp:lastModifiedBy>
  <cp:revision>3</cp:revision>
  <dcterms:created xsi:type="dcterms:W3CDTF">2024-08-28T07:35:00Z</dcterms:created>
  <dcterms:modified xsi:type="dcterms:W3CDTF">2024-08-28T07:36:00Z</dcterms:modified>
</cp:coreProperties>
</file>