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93E" w:rsidRPr="005E2CAB" w:rsidRDefault="0065193E" w:rsidP="0065193E">
      <w:pPr>
        <w:jc w:val="center"/>
        <w:rPr>
          <w:rFonts w:ascii="Times New Roman" w:hAnsi="Times New Roman" w:cs="Times New Roman"/>
          <w:b/>
          <w:color w:val="0033CC"/>
          <w:sz w:val="28"/>
          <w:szCs w:val="28"/>
        </w:rPr>
      </w:pPr>
      <w:r w:rsidRPr="005E2CAB">
        <w:rPr>
          <w:rFonts w:ascii="Times New Roman" w:hAnsi="Times New Roman" w:cs="Times New Roman"/>
          <w:b/>
          <w:color w:val="0033CC"/>
          <w:sz w:val="28"/>
          <w:szCs w:val="28"/>
        </w:rPr>
        <w:t>GOVT. P.G. COLLEGE FOR WOMEN, SECTOR-14, PANCHKULA</w:t>
      </w:r>
    </w:p>
    <w:p w:rsidR="0065193E" w:rsidRPr="00E008C1" w:rsidRDefault="0065193E" w:rsidP="0065193E">
      <w:pPr>
        <w:jc w:val="center"/>
        <w:rPr>
          <w:rFonts w:ascii="Times New Roman" w:hAnsi="Times New Roman" w:cs="Times New Roman"/>
          <w:b/>
          <w:color w:val="C00000"/>
          <w:sz w:val="28"/>
          <w:szCs w:val="28"/>
        </w:rPr>
      </w:pPr>
      <w:r w:rsidRPr="00E008C1">
        <w:rPr>
          <w:rFonts w:ascii="Times New Roman" w:hAnsi="Times New Roman" w:cs="Times New Roman"/>
          <w:b/>
          <w:color w:val="C00000"/>
          <w:sz w:val="28"/>
          <w:szCs w:val="28"/>
        </w:rPr>
        <w:t>LESSON-PLAN (Session 20</w:t>
      </w:r>
      <w:r>
        <w:rPr>
          <w:rFonts w:ascii="Times New Roman" w:hAnsi="Times New Roman" w:cs="Times New Roman"/>
          <w:b/>
          <w:color w:val="C00000"/>
          <w:sz w:val="28"/>
          <w:szCs w:val="28"/>
        </w:rPr>
        <w:t>24</w:t>
      </w:r>
      <w:r w:rsidRPr="00E008C1">
        <w:rPr>
          <w:rFonts w:ascii="Times New Roman" w:hAnsi="Times New Roman" w:cs="Times New Roman"/>
          <w:b/>
          <w:color w:val="C00000"/>
          <w:sz w:val="28"/>
          <w:szCs w:val="28"/>
        </w:rPr>
        <w:t>-2</w:t>
      </w:r>
      <w:r>
        <w:rPr>
          <w:rFonts w:ascii="Times New Roman" w:hAnsi="Times New Roman" w:cs="Times New Roman"/>
          <w:b/>
          <w:color w:val="C00000"/>
          <w:sz w:val="28"/>
          <w:szCs w:val="28"/>
        </w:rPr>
        <w:t>5</w:t>
      </w:r>
      <w:r w:rsidRPr="00E008C1">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 xml:space="preserve">EVEN </w:t>
      </w:r>
      <w:r w:rsidRPr="00E008C1">
        <w:rPr>
          <w:rFonts w:ascii="Times New Roman" w:hAnsi="Times New Roman" w:cs="Times New Roman"/>
          <w:b/>
          <w:color w:val="C00000"/>
          <w:sz w:val="28"/>
          <w:szCs w:val="28"/>
        </w:rPr>
        <w:t>SEMESTER</w:t>
      </w:r>
    </w:p>
    <w:p w:rsidR="0065193E" w:rsidRPr="001E65CF" w:rsidRDefault="0065193E" w:rsidP="0065193E">
      <w:pPr>
        <w:tabs>
          <w:tab w:val="left" w:pos="7608"/>
        </w:tabs>
        <w:spacing w:after="0" w:line="276" w:lineRule="auto"/>
        <w:rPr>
          <w:rFonts w:ascii="Times New Roman" w:eastAsia="Times New Roman" w:hAnsi="Times New Roman" w:cs="Times New Roman"/>
          <w:b/>
          <w:sz w:val="24"/>
          <w:szCs w:val="24"/>
          <w:lang w:eastAsia="en-IN"/>
        </w:rPr>
      </w:pPr>
      <w:r w:rsidRPr="00ED0B60">
        <w:rPr>
          <w:rFonts w:ascii="Times New Roman" w:hAnsi="Times New Roman" w:cs="Times New Roman"/>
          <w:b/>
          <w:sz w:val="24"/>
          <w:szCs w:val="24"/>
        </w:rPr>
        <w:t xml:space="preserve">Name of </w:t>
      </w:r>
      <w:proofErr w:type="spellStart"/>
      <w:r>
        <w:rPr>
          <w:rFonts w:ascii="Times New Roman" w:hAnsi="Times New Roman" w:cs="Times New Roman"/>
          <w:b/>
          <w:sz w:val="24"/>
          <w:szCs w:val="24"/>
        </w:rPr>
        <w:t>Teacher</w:t>
      </w:r>
      <w:proofErr w:type="gramStart"/>
      <w:r w:rsidRPr="00ED0B60">
        <w:rPr>
          <w:rFonts w:ascii="Times New Roman" w:hAnsi="Times New Roman" w:cs="Times New Roman"/>
          <w:sz w:val="24"/>
          <w:szCs w:val="24"/>
        </w:rPr>
        <w:t>:</w:t>
      </w:r>
      <w:r w:rsidRPr="00EA2E46">
        <w:rPr>
          <w:rFonts w:ascii="Times New Roman" w:eastAsia="Times New Roman" w:hAnsi="Times New Roman" w:cs="Times New Roman"/>
          <w:b/>
          <w:sz w:val="24"/>
          <w:szCs w:val="24"/>
          <w:lang w:eastAsia="en-IN"/>
        </w:rPr>
        <w:t>Mrs</w:t>
      </w:r>
      <w:proofErr w:type="spellEnd"/>
      <w:proofErr w:type="gramEnd"/>
      <w:r w:rsidRPr="00EA2E46">
        <w:rPr>
          <w:rFonts w:ascii="Times New Roman" w:eastAsia="Times New Roman" w:hAnsi="Times New Roman" w:cs="Times New Roman"/>
          <w:b/>
          <w:sz w:val="24"/>
          <w:szCs w:val="24"/>
          <w:lang w:eastAsia="en-IN"/>
        </w:rPr>
        <w:t>. Anita Raj</w:t>
      </w:r>
    </w:p>
    <w:p w:rsidR="0065193E" w:rsidRPr="00EA2E46" w:rsidRDefault="0065193E" w:rsidP="0065193E">
      <w:pPr>
        <w:spacing w:after="0" w:line="276" w:lineRule="auto"/>
        <w:rPr>
          <w:rFonts w:ascii="Times New Roman" w:eastAsia="Times New Roman" w:hAnsi="Times New Roman" w:cs="Times New Roman"/>
          <w:b/>
          <w:sz w:val="24"/>
          <w:szCs w:val="24"/>
          <w:lang w:eastAsia="en-IN"/>
        </w:rPr>
      </w:pPr>
      <w:proofErr w:type="spellStart"/>
      <w:r w:rsidRPr="00ED0B60">
        <w:rPr>
          <w:rFonts w:ascii="Times New Roman" w:hAnsi="Times New Roman" w:cs="Times New Roman"/>
          <w:b/>
          <w:sz w:val="24"/>
          <w:szCs w:val="24"/>
        </w:rPr>
        <w:t>Designation</w:t>
      </w:r>
      <w:proofErr w:type="gramStart"/>
      <w:r w:rsidRPr="00ED0B60">
        <w:rPr>
          <w:rFonts w:ascii="Times New Roman" w:hAnsi="Times New Roman" w:cs="Times New Roman"/>
          <w:b/>
          <w:sz w:val="24"/>
          <w:szCs w:val="24"/>
        </w:rPr>
        <w:t>:</w:t>
      </w:r>
      <w:r w:rsidRPr="00EA2E46">
        <w:rPr>
          <w:rFonts w:ascii="Times New Roman" w:eastAsia="Times New Roman" w:hAnsi="Times New Roman" w:cs="Times New Roman"/>
          <w:b/>
          <w:sz w:val="24"/>
          <w:szCs w:val="24"/>
          <w:lang w:eastAsia="en-IN"/>
        </w:rPr>
        <w:t>Lecturer</w:t>
      </w:r>
      <w:proofErr w:type="spellEnd"/>
      <w:proofErr w:type="gramEnd"/>
      <w:r w:rsidRPr="00EA2E46">
        <w:rPr>
          <w:rFonts w:ascii="Times New Roman" w:eastAsia="Times New Roman" w:hAnsi="Times New Roman" w:cs="Times New Roman"/>
          <w:b/>
          <w:sz w:val="24"/>
          <w:szCs w:val="24"/>
          <w:lang w:eastAsia="en-IN"/>
        </w:rPr>
        <w:t xml:space="preserve"> (Extension Lecturer)</w:t>
      </w:r>
    </w:p>
    <w:p w:rsidR="0065193E" w:rsidRPr="001E65CF" w:rsidRDefault="0065193E" w:rsidP="0065193E">
      <w:pPr>
        <w:pStyle w:val="NoSpacing"/>
        <w:rPr>
          <w:rFonts w:ascii="Times New Roman" w:hAnsi="Times New Roman" w:cs="Times New Roman"/>
          <w:sz w:val="24"/>
          <w:szCs w:val="24"/>
        </w:rPr>
      </w:pPr>
      <w:r w:rsidRPr="00ED0B60">
        <w:rPr>
          <w:rFonts w:ascii="Times New Roman" w:hAnsi="Times New Roman" w:cs="Times New Roman"/>
          <w:b/>
          <w:sz w:val="24"/>
          <w:szCs w:val="24"/>
        </w:rPr>
        <w:t>Class</w:t>
      </w:r>
      <w:proofErr w:type="gramStart"/>
      <w:r w:rsidRPr="00ED0B60">
        <w:rPr>
          <w:rFonts w:ascii="Times New Roman" w:hAnsi="Times New Roman" w:cs="Times New Roman"/>
          <w:b/>
          <w:sz w:val="24"/>
          <w:szCs w:val="24"/>
        </w:rPr>
        <w:t>:</w:t>
      </w:r>
      <w:r>
        <w:rPr>
          <w:rFonts w:ascii="Times New Roman" w:eastAsia="Calibri" w:hAnsi="Times New Roman" w:cs="Times New Roman"/>
          <w:b/>
          <w:sz w:val="24"/>
          <w:szCs w:val="24"/>
          <w:lang w:val="en-US"/>
        </w:rPr>
        <w:t>B.Sc</w:t>
      </w:r>
      <w:proofErr w:type="gramEnd"/>
      <w:r>
        <w:rPr>
          <w:rFonts w:ascii="Times New Roman" w:eastAsia="Calibri" w:hAnsi="Times New Roman" w:cs="Times New Roman"/>
          <w:b/>
          <w:sz w:val="24"/>
          <w:szCs w:val="24"/>
          <w:lang w:val="en-US"/>
        </w:rPr>
        <w:t>. II Year (</w:t>
      </w:r>
      <w:bookmarkStart w:id="0" w:name="_GoBack"/>
      <w:bookmarkEnd w:id="0"/>
      <w:r w:rsidR="008C28E5">
        <w:rPr>
          <w:rFonts w:ascii="Times New Roman" w:eastAsia="Calibri" w:hAnsi="Times New Roman" w:cs="Times New Roman"/>
          <w:b/>
          <w:sz w:val="24"/>
          <w:szCs w:val="24"/>
          <w:lang w:val="en-US"/>
        </w:rPr>
        <w:t>4</w:t>
      </w:r>
      <w:r w:rsidR="008C28E5" w:rsidRPr="0065193E">
        <w:rPr>
          <w:rFonts w:ascii="Times New Roman" w:eastAsia="Calibri" w:hAnsi="Times New Roman" w:cs="Times New Roman"/>
          <w:b/>
          <w:sz w:val="24"/>
          <w:szCs w:val="24"/>
          <w:vertAlign w:val="superscript"/>
          <w:lang w:val="en-US"/>
        </w:rPr>
        <w:t>th</w:t>
      </w:r>
      <w:r w:rsidR="008C28E5">
        <w:rPr>
          <w:rFonts w:ascii="Times New Roman" w:eastAsia="Calibri" w:hAnsi="Times New Roman" w:cs="Times New Roman"/>
          <w:b/>
          <w:sz w:val="24"/>
          <w:szCs w:val="24"/>
          <w:lang w:val="en-US"/>
        </w:rPr>
        <w:t xml:space="preserve"> Semester</w:t>
      </w:r>
      <w:r w:rsidRPr="00EA2E46">
        <w:rPr>
          <w:rFonts w:ascii="Times New Roman" w:eastAsia="Calibri" w:hAnsi="Times New Roman" w:cs="Times New Roman"/>
          <w:b/>
          <w:sz w:val="24"/>
          <w:szCs w:val="24"/>
          <w:lang w:val="en-US"/>
        </w:rPr>
        <w:t>)</w:t>
      </w:r>
    </w:p>
    <w:p w:rsidR="0065193E" w:rsidRPr="009A19A6" w:rsidRDefault="0065193E" w:rsidP="0065193E">
      <w:pPr>
        <w:pStyle w:val="NoSpacing"/>
        <w:rPr>
          <w:rFonts w:ascii="Times New Roman" w:hAnsi="Times New Roman" w:cs="Times New Roman"/>
          <w:b/>
          <w:sz w:val="24"/>
          <w:szCs w:val="24"/>
        </w:rPr>
      </w:pPr>
      <w:r w:rsidRPr="00ED0B60">
        <w:rPr>
          <w:rFonts w:ascii="Times New Roman" w:hAnsi="Times New Roman" w:cs="Times New Roman"/>
          <w:b/>
          <w:sz w:val="24"/>
          <w:szCs w:val="24"/>
        </w:rPr>
        <w:t xml:space="preserve">Subject/ </w:t>
      </w:r>
      <w:proofErr w:type="spellStart"/>
      <w:r w:rsidRPr="00ED0B60">
        <w:rPr>
          <w:rFonts w:ascii="Times New Roman" w:hAnsi="Times New Roman" w:cs="Times New Roman"/>
          <w:b/>
          <w:sz w:val="24"/>
          <w:szCs w:val="24"/>
        </w:rPr>
        <w:t>Paper</w:t>
      </w:r>
      <w:proofErr w:type="gramStart"/>
      <w:r w:rsidRPr="00ED0B60">
        <w:rPr>
          <w:rFonts w:ascii="Times New Roman" w:hAnsi="Times New Roman" w:cs="Times New Roman"/>
          <w:b/>
          <w:sz w:val="24"/>
          <w:szCs w:val="24"/>
        </w:rPr>
        <w:t>:</w:t>
      </w:r>
      <w:r w:rsidR="00383CD9">
        <w:rPr>
          <w:rFonts w:ascii="Times New Roman" w:eastAsia="Times New Roman" w:hAnsi="Times New Roman" w:cs="Times New Roman"/>
          <w:sz w:val="24"/>
          <w:szCs w:val="24"/>
        </w:rPr>
        <w:t>Indian</w:t>
      </w:r>
      <w:proofErr w:type="spellEnd"/>
      <w:proofErr w:type="gramEnd"/>
      <w:r w:rsidR="00383CD9">
        <w:rPr>
          <w:rFonts w:ascii="Times New Roman" w:eastAsia="Times New Roman" w:hAnsi="Times New Roman" w:cs="Times New Roman"/>
          <w:sz w:val="24"/>
          <w:szCs w:val="24"/>
        </w:rPr>
        <w:t xml:space="preserve"> Food Nutrition(B23-VAC-327)</w:t>
      </w:r>
      <w:r w:rsidRPr="009A19A6">
        <w:rPr>
          <w:rFonts w:ascii="Times New Roman" w:hAnsi="Times New Roman" w:cs="Times New Roman"/>
          <w:b/>
          <w:sz w:val="24"/>
          <w:szCs w:val="24"/>
        </w:rPr>
        <w:t>(NEP)</w:t>
      </w:r>
    </w:p>
    <w:p w:rsidR="0065193E" w:rsidRPr="00661E6C" w:rsidRDefault="0065193E" w:rsidP="0065193E">
      <w:pPr>
        <w:pStyle w:val="NoSpacing"/>
        <w:rPr>
          <w:rFonts w:ascii="Times New Roman" w:hAnsi="Times New Roman" w:cs="Times New Roman"/>
          <w:bCs/>
          <w:color w:val="009900"/>
          <w:sz w:val="24"/>
          <w:szCs w:val="24"/>
        </w:rPr>
      </w:pPr>
      <w:r>
        <w:rPr>
          <w:rFonts w:ascii="Times New Roman" w:hAnsi="Times New Roman" w:cs="Times New Roman"/>
          <w:b/>
          <w:sz w:val="24"/>
          <w:szCs w:val="24"/>
        </w:rPr>
        <w:t>Type of course (major/ minor/ VAC/ AEC/SEC/ MDC):  VAC</w:t>
      </w:r>
    </w:p>
    <w:p w:rsidR="0065193E" w:rsidRPr="00661E6C" w:rsidRDefault="0065193E" w:rsidP="0065193E">
      <w:pPr>
        <w:pStyle w:val="NoSpacing"/>
        <w:rPr>
          <w:rFonts w:ascii="Times New Roman" w:hAnsi="Times New Roman" w:cs="Times New Roman"/>
          <w:bCs/>
          <w:color w:val="009900"/>
          <w:sz w:val="24"/>
          <w:szCs w:val="24"/>
        </w:rPr>
      </w:pPr>
    </w:p>
    <w:p w:rsidR="0065193E" w:rsidRPr="00661E6C" w:rsidRDefault="0065193E" w:rsidP="0065193E">
      <w:pPr>
        <w:pStyle w:val="NoSpacing"/>
        <w:rPr>
          <w:rFonts w:ascii="Times New Roman" w:hAnsi="Times New Roman" w:cs="Times New Roman"/>
          <w:color w:val="009900"/>
          <w:sz w:val="24"/>
          <w:szCs w:val="24"/>
        </w:rPr>
      </w:pPr>
    </w:p>
    <w:tbl>
      <w:tblPr>
        <w:tblStyle w:val="TableGrid"/>
        <w:tblW w:w="10661" w:type="dxa"/>
        <w:tblInd w:w="-743" w:type="dxa"/>
        <w:tblLayout w:type="fixed"/>
        <w:tblLook w:val="04A0"/>
      </w:tblPr>
      <w:tblGrid>
        <w:gridCol w:w="671"/>
        <w:gridCol w:w="1528"/>
        <w:gridCol w:w="3512"/>
        <w:gridCol w:w="1350"/>
        <w:gridCol w:w="1890"/>
        <w:gridCol w:w="1710"/>
      </w:tblGrid>
      <w:tr w:rsidR="0065193E" w:rsidRPr="00ED0B60" w:rsidTr="003607AC">
        <w:trPr>
          <w:trHeight w:val="358"/>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93E" w:rsidRPr="00ED0B60" w:rsidRDefault="0065193E" w:rsidP="00536C45">
            <w:pPr>
              <w:pStyle w:val="NoSpacing"/>
              <w:rPr>
                <w:rFonts w:ascii="Times New Roman" w:hAnsi="Times New Roman" w:cs="Times New Roman"/>
                <w:b/>
                <w:sz w:val="24"/>
                <w:szCs w:val="24"/>
              </w:rPr>
            </w:pPr>
            <w:r w:rsidRPr="00ED0B60">
              <w:rPr>
                <w:rFonts w:ascii="Times New Roman" w:hAnsi="Times New Roman" w:cs="Times New Roman"/>
                <w:b/>
                <w:sz w:val="24"/>
                <w:szCs w:val="24"/>
              </w:rPr>
              <w:t>S. No.</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93E" w:rsidRPr="00ED0B60" w:rsidRDefault="0065193E" w:rsidP="00536C45">
            <w:pPr>
              <w:pStyle w:val="NoSpacing"/>
              <w:rPr>
                <w:rFonts w:ascii="Times New Roman" w:hAnsi="Times New Roman" w:cs="Times New Roman"/>
                <w:b/>
                <w:sz w:val="24"/>
                <w:szCs w:val="24"/>
              </w:rPr>
            </w:pPr>
            <w:r w:rsidRPr="00ED0B60">
              <w:rPr>
                <w:rFonts w:ascii="Times New Roman" w:hAnsi="Times New Roman" w:cs="Times New Roman"/>
                <w:b/>
                <w:sz w:val="24"/>
                <w:szCs w:val="24"/>
              </w:rPr>
              <w:t>Month</w:t>
            </w:r>
          </w:p>
        </w:tc>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93E" w:rsidRPr="00ED0B60" w:rsidRDefault="0065193E" w:rsidP="00536C45">
            <w:pPr>
              <w:pStyle w:val="NoSpacing"/>
              <w:rPr>
                <w:rFonts w:ascii="Times New Roman" w:hAnsi="Times New Roman" w:cs="Times New Roman"/>
                <w:b/>
                <w:sz w:val="24"/>
                <w:szCs w:val="24"/>
              </w:rPr>
            </w:pPr>
            <w:r w:rsidRPr="00ED0B60">
              <w:rPr>
                <w:rFonts w:ascii="Times New Roman" w:hAnsi="Times New Roman" w:cs="Times New Roman"/>
                <w:b/>
                <w:sz w:val="24"/>
                <w:szCs w:val="24"/>
              </w:rPr>
              <w:t>Topics to be covered</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93E" w:rsidRDefault="0065193E" w:rsidP="00536C45">
            <w:pPr>
              <w:pStyle w:val="NoSpacing"/>
              <w:rPr>
                <w:rFonts w:ascii="Times New Roman" w:hAnsi="Times New Roman" w:cs="Times New Roman"/>
                <w:b/>
                <w:sz w:val="24"/>
                <w:szCs w:val="24"/>
              </w:rPr>
            </w:pPr>
            <w:r>
              <w:rPr>
                <w:rFonts w:ascii="Times New Roman" w:hAnsi="Times New Roman" w:cs="Times New Roman"/>
                <w:b/>
                <w:sz w:val="24"/>
                <w:szCs w:val="24"/>
              </w:rPr>
              <w:t>Teaching Learning Strategy</w:t>
            </w:r>
          </w:p>
          <w:p w:rsidR="0065193E" w:rsidRDefault="0065193E" w:rsidP="00536C45">
            <w:pPr>
              <w:pStyle w:val="NoSpacing"/>
              <w:rPr>
                <w:rFonts w:ascii="Times New Roman" w:hAnsi="Times New Roman" w:cs="Times New Roman"/>
                <w:b/>
                <w:sz w:val="24"/>
                <w:szCs w:val="24"/>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93E" w:rsidRPr="00ED0B60" w:rsidRDefault="0065193E" w:rsidP="00536C45">
            <w:pPr>
              <w:pStyle w:val="NoSpacing"/>
              <w:rPr>
                <w:rFonts w:ascii="Times New Roman" w:hAnsi="Times New Roman" w:cs="Times New Roman"/>
                <w:b/>
                <w:sz w:val="24"/>
                <w:szCs w:val="24"/>
              </w:rPr>
            </w:pPr>
            <w:r>
              <w:rPr>
                <w:rFonts w:ascii="Times New Roman" w:hAnsi="Times New Roman" w:cs="Times New Roman"/>
                <w:b/>
                <w:sz w:val="24"/>
                <w:szCs w:val="24"/>
              </w:rPr>
              <w:t>Learning Outcomes of Students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93E" w:rsidRPr="00ED0B60" w:rsidRDefault="0065193E" w:rsidP="00536C45">
            <w:pPr>
              <w:pStyle w:val="NoSpacing"/>
              <w:rPr>
                <w:rFonts w:ascii="Times New Roman" w:hAnsi="Times New Roman" w:cs="Times New Roman"/>
                <w:b/>
                <w:sz w:val="24"/>
                <w:szCs w:val="24"/>
              </w:rPr>
            </w:pPr>
            <w:r w:rsidRPr="00ED0B60">
              <w:rPr>
                <w:rFonts w:ascii="Times New Roman" w:hAnsi="Times New Roman" w:cs="Times New Roman"/>
                <w:b/>
                <w:sz w:val="24"/>
                <w:szCs w:val="24"/>
              </w:rPr>
              <w:t xml:space="preserve">Remarks </w:t>
            </w:r>
          </w:p>
        </w:tc>
      </w:tr>
      <w:tr w:rsidR="0065193E" w:rsidRPr="00ED0B60" w:rsidTr="003607AC">
        <w:trPr>
          <w:trHeight w:val="1451"/>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93E" w:rsidRPr="00B65863" w:rsidRDefault="0065193E" w:rsidP="0065193E">
            <w:pPr>
              <w:pStyle w:val="NoSpacing"/>
              <w:rPr>
                <w:rFonts w:ascii="Times New Roman" w:hAnsi="Times New Roman" w:cs="Times New Roman"/>
                <w:b/>
                <w:sz w:val="28"/>
                <w:szCs w:val="28"/>
              </w:rPr>
            </w:pPr>
          </w:p>
          <w:p w:rsidR="0065193E" w:rsidRPr="00B65863" w:rsidRDefault="0065193E" w:rsidP="0065193E">
            <w:pPr>
              <w:pStyle w:val="NoSpacing"/>
              <w:rPr>
                <w:rFonts w:ascii="Times New Roman" w:hAnsi="Times New Roman" w:cs="Times New Roman"/>
                <w:b/>
                <w:sz w:val="28"/>
                <w:szCs w:val="28"/>
              </w:rPr>
            </w:pPr>
            <w:r w:rsidRPr="00B65863">
              <w:rPr>
                <w:rFonts w:ascii="Times New Roman" w:hAnsi="Times New Roman" w:cs="Times New Roman"/>
                <w:b/>
                <w:sz w:val="28"/>
                <w:szCs w:val="28"/>
              </w:rPr>
              <w:t>1.</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93E" w:rsidRDefault="0065193E" w:rsidP="0065193E">
            <w:pPr>
              <w:pStyle w:val="NoSpacing"/>
              <w:rPr>
                <w:rFonts w:ascii="Times New Roman" w:hAnsi="Times New Roman" w:cs="Times New Roman"/>
                <w:b/>
                <w:sz w:val="28"/>
                <w:szCs w:val="28"/>
              </w:rPr>
            </w:pPr>
            <w:r w:rsidRPr="004054B5">
              <w:rPr>
                <w:rFonts w:ascii="Times New Roman" w:hAnsi="Times New Roman" w:cs="Times New Roman"/>
                <w:b/>
                <w:sz w:val="28"/>
                <w:szCs w:val="28"/>
              </w:rPr>
              <w:t>February</w:t>
            </w:r>
          </w:p>
          <w:p w:rsidR="0065193E" w:rsidRPr="00C210BC" w:rsidRDefault="0065193E" w:rsidP="0065193E">
            <w:pPr>
              <w:pStyle w:val="NoSpacing"/>
              <w:rPr>
                <w:rFonts w:ascii="Times New Roman" w:hAnsi="Times New Roman" w:cs="Times New Roman"/>
                <w:b/>
                <w:sz w:val="28"/>
                <w:szCs w:val="28"/>
              </w:rPr>
            </w:pPr>
          </w:p>
          <w:p w:rsidR="0065193E" w:rsidRPr="00C210BC" w:rsidRDefault="0065193E" w:rsidP="0065193E">
            <w:pPr>
              <w:pStyle w:val="NoSpacing"/>
              <w:rPr>
                <w:rFonts w:ascii="Times New Roman" w:hAnsi="Times New Roman" w:cs="Times New Roman"/>
                <w:b/>
                <w:sz w:val="28"/>
                <w:szCs w:val="28"/>
              </w:rPr>
            </w:pPr>
          </w:p>
          <w:p w:rsidR="0065193E" w:rsidRPr="00C210BC" w:rsidRDefault="0065193E" w:rsidP="0065193E">
            <w:pPr>
              <w:pStyle w:val="NoSpacing"/>
              <w:rPr>
                <w:rFonts w:ascii="Times New Roman" w:hAnsi="Times New Roman" w:cs="Times New Roman"/>
                <w:b/>
                <w:sz w:val="28"/>
                <w:szCs w:val="28"/>
              </w:rPr>
            </w:pPr>
          </w:p>
        </w:tc>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CD9" w:rsidRPr="00E255D4" w:rsidRDefault="0065193E" w:rsidP="00383CD9">
            <w:pPr>
              <w:ind w:left="-780"/>
              <w:jc w:val="both"/>
              <w:rPr>
                <w:rFonts w:ascii="Times New Roman" w:eastAsia="Times New Roman" w:hAnsi="Times New Roman" w:cs="Times New Roman"/>
                <w:b/>
                <w:sz w:val="24"/>
                <w:szCs w:val="24"/>
                <w:lang w:val="en-US"/>
              </w:rPr>
            </w:pPr>
            <w:proofErr w:type="spellStart"/>
            <w:r w:rsidRPr="00E255D4">
              <w:rPr>
                <w:rFonts w:ascii="Times New Roman" w:eastAsia="Times New Roman" w:hAnsi="Times New Roman" w:cs="Times New Roman"/>
                <w:sz w:val="24"/>
                <w:szCs w:val="24"/>
                <w:lang w:val="en-US"/>
              </w:rPr>
              <w:t>Micr</w:t>
            </w:r>
            <w:r w:rsidR="00383CD9" w:rsidRPr="00E255D4">
              <w:rPr>
                <w:rFonts w:ascii="Times New Roman" w:eastAsia="Times New Roman" w:hAnsi="Times New Roman" w:cs="Times New Roman"/>
                <w:b/>
                <w:sz w:val="24"/>
                <w:szCs w:val="24"/>
                <w:lang w:val="en-US"/>
              </w:rPr>
              <w:t>UNIT</w:t>
            </w:r>
            <w:proofErr w:type="spellEnd"/>
            <w:r w:rsidR="00383CD9" w:rsidRPr="00E255D4">
              <w:rPr>
                <w:rFonts w:ascii="Times New Roman" w:eastAsia="Times New Roman" w:hAnsi="Times New Roman" w:cs="Times New Roman"/>
                <w:b/>
                <w:sz w:val="24"/>
                <w:szCs w:val="24"/>
                <w:lang w:val="en-US"/>
              </w:rPr>
              <w:t xml:space="preserve"> I</w:t>
            </w:r>
          </w:p>
          <w:p w:rsidR="00383CD9" w:rsidRPr="00E255D4" w:rsidRDefault="00383CD9" w:rsidP="00383CD9">
            <w:pPr>
              <w:pStyle w:val="ListParagraph"/>
              <w:numPr>
                <w:ilvl w:val="0"/>
                <w:numId w:val="5"/>
              </w:numPr>
              <w:rPr>
                <w:rFonts w:ascii="Times New Roman" w:eastAsia="Times New Roman" w:hAnsi="Times New Roman" w:cs="Times New Roman"/>
                <w:sz w:val="24"/>
                <w:szCs w:val="24"/>
                <w:lang w:val="en-US"/>
              </w:rPr>
            </w:pPr>
            <w:r w:rsidRPr="00E255D4">
              <w:rPr>
                <w:rFonts w:ascii="Times New Roman" w:eastAsia="Times New Roman" w:hAnsi="Times New Roman" w:cs="Times New Roman"/>
                <w:sz w:val="24"/>
                <w:szCs w:val="24"/>
                <w:lang w:val="en-US"/>
              </w:rPr>
              <w:t>Understanding Indian food, types of Indian foods and foods consumed in different regions of India.</w:t>
            </w:r>
          </w:p>
          <w:p w:rsidR="00383CD9" w:rsidRPr="00E255D4" w:rsidRDefault="00383CD9" w:rsidP="00383CD9">
            <w:pPr>
              <w:pStyle w:val="ListParagraph"/>
              <w:numPr>
                <w:ilvl w:val="0"/>
                <w:numId w:val="5"/>
              </w:numPr>
              <w:rPr>
                <w:rFonts w:ascii="Times New Roman" w:eastAsia="Times New Roman" w:hAnsi="Times New Roman" w:cs="Times New Roman"/>
                <w:sz w:val="24"/>
                <w:szCs w:val="24"/>
                <w:lang w:val="en-US"/>
              </w:rPr>
            </w:pPr>
            <w:r w:rsidRPr="00E255D4">
              <w:rPr>
                <w:rFonts w:ascii="Times New Roman" w:eastAsia="Times New Roman" w:hAnsi="Times New Roman" w:cs="Times New Roman"/>
                <w:sz w:val="24"/>
                <w:szCs w:val="24"/>
                <w:lang w:val="en-US"/>
              </w:rPr>
              <w:t>Advantages of traditional Indian diets.</w:t>
            </w:r>
          </w:p>
          <w:p w:rsidR="0065193E" w:rsidRPr="00E255D4" w:rsidRDefault="00383CD9" w:rsidP="00383CD9">
            <w:pPr>
              <w:pStyle w:val="ListParagraph"/>
              <w:numPr>
                <w:ilvl w:val="0"/>
                <w:numId w:val="5"/>
              </w:numPr>
              <w:rPr>
                <w:rFonts w:ascii="Times New Roman" w:eastAsia="Times New Roman" w:hAnsi="Times New Roman" w:cs="Times New Roman"/>
                <w:sz w:val="24"/>
                <w:szCs w:val="24"/>
                <w:lang w:val="en-US"/>
              </w:rPr>
            </w:pPr>
            <w:r w:rsidRPr="00E255D4">
              <w:rPr>
                <w:rFonts w:ascii="Times New Roman" w:eastAsia="Times New Roman" w:hAnsi="Times New Roman" w:cs="Times New Roman"/>
                <w:sz w:val="24"/>
                <w:szCs w:val="24"/>
                <w:lang w:val="en-US"/>
              </w:rPr>
              <w:t>Indian food pyramid: a way to balanced diet, My plate concept</w:t>
            </w:r>
          </w:p>
          <w:p w:rsidR="00383CD9" w:rsidRPr="00E255D4" w:rsidRDefault="00383CD9" w:rsidP="00383CD9">
            <w:pPr>
              <w:pStyle w:val="ListParagraph"/>
              <w:numPr>
                <w:ilvl w:val="0"/>
                <w:numId w:val="5"/>
              </w:numPr>
              <w:rPr>
                <w:rFonts w:ascii="Times New Roman" w:eastAsia="Times New Roman" w:hAnsi="Times New Roman" w:cs="Times New Roman"/>
                <w:sz w:val="24"/>
                <w:szCs w:val="24"/>
                <w:lang w:val="en-US"/>
              </w:rPr>
            </w:pPr>
            <w:r w:rsidRPr="00E255D4">
              <w:rPr>
                <w:rFonts w:ascii="Times New Roman" w:eastAsia="Times New Roman" w:hAnsi="Times New Roman" w:cs="Times New Roman"/>
                <w:sz w:val="24"/>
                <w:szCs w:val="24"/>
                <w:lang w:val="en-US"/>
              </w:rPr>
              <w:t>Class Test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93E" w:rsidRPr="00F86336" w:rsidRDefault="0065193E" w:rsidP="0065193E">
            <w:pPr>
              <w:rPr>
                <w:rFonts w:ascii="Times New Roman" w:eastAsia="SimSun" w:hAnsi="Times New Roman" w:cs="Times New Roman"/>
                <w:sz w:val="24"/>
                <w:szCs w:val="24"/>
                <w:lang w:eastAsia="en-IN"/>
              </w:rPr>
            </w:pPr>
          </w:p>
          <w:p w:rsidR="0065193E" w:rsidRPr="00F86336" w:rsidRDefault="0065193E" w:rsidP="0065193E">
            <w:pPr>
              <w:rPr>
                <w:rFonts w:ascii="Times New Roman" w:eastAsia="SimSun" w:hAnsi="Times New Roman" w:cs="Times New Roman"/>
                <w:sz w:val="24"/>
                <w:szCs w:val="24"/>
                <w:lang w:eastAsia="en-IN"/>
              </w:rPr>
            </w:pPr>
            <w:r w:rsidRPr="00F86336">
              <w:rPr>
                <w:rFonts w:ascii="Times New Roman" w:eastAsia="SimSun" w:hAnsi="Times New Roman" w:cs="Times New Roman"/>
                <w:sz w:val="24"/>
                <w:szCs w:val="24"/>
                <w:lang w:eastAsia="en-IN"/>
              </w:rPr>
              <w:t xml:space="preserve">PPT, Group </w:t>
            </w:r>
          </w:p>
          <w:p w:rsidR="0065193E" w:rsidRPr="00F86336" w:rsidRDefault="0065193E" w:rsidP="0065193E">
            <w:pPr>
              <w:pStyle w:val="NoSpacing"/>
              <w:rPr>
                <w:rFonts w:ascii="Times New Roman" w:hAnsi="Times New Roman" w:cs="Times New Roman"/>
                <w:b/>
                <w:sz w:val="24"/>
                <w:szCs w:val="24"/>
              </w:rPr>
            </w:pPr>
            <w:r w:rsidRPr="00F86336">
              <w:rPr>
                <w:rFonts w:ascii="Times New Roman" w:hAnsi="Times New Roman" w:cs="Times New Roman"/>
                <w:sz w:val="24"/>
                <w:szCs w:val="24"/>
                <w:lang w:val="en-US" w:eastAsia="en-US"/>
              </w:rPr>
              <w:t>Learning and Teaching</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FBE" w:rsidRPr="00F33FBE" w:rsidRDefault="00F33FBE" w:rsidP="00F33FBE">
            <w:pPr>
              <w:pStyle w:val="NoSpacing"/>
              <w:rPr>
                <w:rFonts w:ascii="Times New Roman" w:hAnsi="Times New Roman" w:cs="Times New Roman"/>
                <w:sz w:val="24"/>
                <w:szCs w:val="24"/>
                <w:lang w:val="en-US"/>
              </w:rPr>
            </w:pPr>
            <w:r w:rsidRPr="00F33FBE">
              <w:rPr>
                <w:rFonts w:ascii="Times New Roman" w:hAnsi="Times New Roman" w:cs="Times New Roman"/>
                <w:sz w:val="24"/>
                <w:szCs w:val="24"/>
                <w:lang w:val="en-US"/>
              </w:rPr>
              <w:t xml:space="preserve">To have knowledge about the food pyramid </w:t>
            </w:r>
            <w:r w:rsidR="00A71F26" w:rsidRPr="00F33FBE">
              <w:rPr>
                <w:rFonts w:ascii="Times New Roman" w:hAnsi="Times New Roman" w:cs="Times New Roman"/>
                <w:sz w:val="24"/>
                <w:szCs w:val="24"/>
                <w:lang w:val="en-US"/>
              </w:rPr>
              <w:t>and benefits</w:t>
            </w:r>
            <w:r w:rsidRPr="00F33FBE">
              <w:rPr>
                <w:rFonts w:ascii="Times New Roman" w:hAnsi="Times New Roman" w:cs="Times New Roman"/>
                <w:sz w:val="24"/>
                <w:szCs w:val="24"/>
                <w:lang w:val="en-US"/>
              </w:rPr>
              <w:t xml:space="preserve"> of traditional Indian foods. </w:t>
            </w:r>
          </w:p>
          <w:p w:rsidR="0065193E" w:rsidRPr="00F86336" w:rsidRDefault="0065193E" w:rsidP="0065193E">
            <w:pPr>
              <w:pStyle w:val="NoSpacing"/>
              <w:rPr>
                <w:rFonts w:ascii="Times New Roman" w:hAnsi="Times New Roman" w:cs="Times New Roman"/>
                <w:b/>
                <w:sz w:val="24"/>
                <w:szCs w:val="24"/>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93E" w:rsidRPr="00F86336" w:rsidRDefault="0065193E" w:rsidP="0065193E">
            <w:pPr>
              <w:pStyle w:val="NoSpacing"/>
              <w:rPr>
                <w:rFonts w:ascii="Times New Roman" w:hAnsi="Times New Roman" w:cs="Times New Roman"/>
                <w:b/>
                <w:sz w:val="24"/>
                <w:szCs w:val="24"/>
              </w:rPr>
            </w:pPr>
          </w:p>
          <w:p w:rsidR="0065193E" w:rsidRPr="00F86336" w:rsidRDefault="0065193E" w:rsidP="0065193E">
            <w:pPr>
              <w:pStyle w:val="NoSpacing"/>
              <w:rPr>
                <w:rFonts w:ascii="Times New Roman" w:hAnsi="Times New Roman" w:cs="Times New Roman"/>
                <w:b/>
                <w:sz w:val="24"/>
                <w:szCs w:val="24"/>
              </w:rPr>
            </w:pPr>
          </w:p>
        </w:tc>
      </w:tr>
      <w:tr w:rsidR="0065193E" w:rsidRPr="00ED0B60" w:rsidTr="003607AC">
        <w:trPr>
          <w:trHeight w:val="558"/>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93E" w:rsidRDefault="0065193E" w:rsidP="0065193E">
            <w:pPr>
              <w:pStyle w:val="NoSpacing"/>
              <w:rPr>
                <w:rFonts w:ascii="Times New Roman" w:hAnsi="Times New Roman" w:cs="Times New Roman"/>
                <w:b/>
                <w:sz w:val="28"/>
                <w:szCs w:val="28"/>
              </w:rPr>
            </w:pPr>
          </w:p>
          <w:p w:rsidR="0065193E" w:rsidRPr="00B65863" w:rsidRDefault="0065193E" w:rsidP="0065193E">
            <w:pPr>
              <w:pStyle w:val="NoSpacing"/>
              <w:rPr>
                <w:rFonts w:ascii="Times New Roman" w:hAnsi="Times New Roman" w:cs="Times New Roman"/>
                <w:b/>
                <w:sz w:val="28"/>
                <w:szCs w:val="28"/>
              </w:rPr>
            </w:pPr>
            <w:r w:rsidRPr="00B65863">
              <w:rPr>
                <w:rFonts w:ascii="Times New Roman" w:hAnsi="Times New Roman" w:cs="Times New Roman"/>
                <w:b/>
                <w:sz w:val="28"/>
                <w:szCs w:val="28"/>
              </w:rPr>
              <w:t>2.</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93E" w:rsidRPr="00C210BC" w:rsidRDefault="0065193E" w:rsidP="0065193E">
            <w:pPr>
              <w:pStyle w:val="NoSpacing"/>
              <w:rPr>
                <w:rFonts w:ascii="Times New Roman" w:hAnsi="Times New Roman" w:cs="Times New Roman"/>
                <w:b/>
                <w:sz w:val="28"/>
                <w:szCs w:val="28"/>
              </w:rPr>
            </w:pPr>
            <w:r>
              <w:rPr>
                <w:rFonts w:ascii="Times New Roman" w:hAnsi="Times New Roman" w:cs="Times New Roman"/>
                <w:b/>
                <w:sz w:val="28"/>
                <w:szCs w:val="28"/>
              </w:rPr>
              <w:t>March</w:t>
            </w:r>
          </w:p>
          <w:p w:rsidR="0065193E" w:rsidRPr="00C210BC" w:rsidRDefault="0065193E" w:rsidP="0065193E">
            <w:pPr>
              <w:pStyle w:val="NoSpacing"/>
              <w:rPr>
                <w:rFonts w:ascii="Times New Roman" w:hAnsi="Times New Roman" w:cs="Times New Roman"/>
                <w:b/>
                <w:sz w:val="28"/>
                <w:szCs w:val="28"/>
              </w:rPr>
            </w:pPr>
          </w:p>
          <w:p w:rsidR="0065193E" w:rsidRPr="00C210BC" w:rsidRDefault="0065193E" w:rsidP="0065193E">
            <w:pPr>
              <w:pStyle w:val="NoSpacing"/>
              <w:rPr>
                <w:rFonts w:ascii="Times New Roman" w:hAnsi="Times New Roman" w:cs="Times New Roman"/>
                <w:b/>
                <w:sz w:val="28"/>
                <w:szCs w:val="28"/>
              </w:rPr>
            </w:pPr>
          </w:p>
        </w:tc>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93E" w:rsidRPr="00E255D4" w:rsidRDefault="00383CD9" w:rsidP="00383CD9">
            <w:pPr>
              <w:pStyle w:val="NoSpacing"/>
              <w:rPr>
                <w:rFonts w:ascii="Times New Roman" w:eastAsia="Times New Roman" w:hAnsi="Times New Roman" w:cs="Times New Roman"/>
                <w:b/>
                <w:sz w:val="24"/>
                <w:szCs w:val="24"/>
                <w:lang w:val="en-US"/>
              </w:rPr>
            </w:pPr>
            <w:r w:rsidRPr="00E255D4">
              <w:rPr>
                <w:rFonts w:ascii="Times New Roman" w:eastAsia="Times New Roman" w:hAnsi="Times New Roman" w:cs="Times New Roman"/>
                <w:b/>
                <w:sz w:val="24"/>
                <w:szCs w:val="24"/>
                <w:lang w:val="en-US"/>
              </w:rPr>
              <w:t>UNIT II</w:t>
            </w:r>
          </w:p>
          <w:p w:rsidR="00383CD9" w:rsidRPr="00E255D4" w:rsidRDefault="00383CD9" w:rsidP="00383CD9">
            <w:pPr>
              <w:pStyle w:val="NoSpacing"/>
              <w:numPr>
                <w:ilvl w:val="0"/>
                <w:numId w:val="6"/>
              </w:numPr>
              <w:rPr>
                <w:rFonts w:ascii="Times New Roman" w:hAnsi="Times New Roman" w:cs="Times New Roman"/>
                <w:bCs/>
                <w:sz w:val="24"/>
                <w:szCs w:val="24"/>
                <w:lang w:val="en-US"/>
              </w:rPr>
            </w:pPr>
            <w:r w:rsidRPr="00E255D4">
              <w:rPr>
                <w:rFonts w:ascii="Times New Roman" w:hAnsi="Times New Roman" w:cs="Times New Roman"/>
                <w:bCs/>
                <w:sz w:val="24"/>
                <w:szCs w:val="24"/>
                <w:lang w:val="en-US"/>
              </w:rPr>
              <w:t xml:space="preserve">Food terminology :  functional food, </w:t>
            </w:r>
            <w:proofErr w:type="spellStart"/>
            <w:r w:rsidRPr="00E255D4">
              <w:rPr>
                <w:rFonts w:ascii="Times New Roman" w:hAnsi="Times New Roman" w:cs="Times New Roman"/>
                <w:bCs/>
                <w:sz w:val="24"/>
                <w:szCs w:val="24"/>
                <w:lang w:val="en-US"/>
              </w:rPr>
              <w:t>Nutraceuticals</w:t>
            </w:r>
            <w:proofErr w:type="spellEnd"/>
            <w:r w:rsidRPr="00E255D4">
              <w:rPr>
                <w:rFonts w:ascii="Times New Roman" w:hAnsi="Times New Roman" w:cs="Times New Roman"/>
                <w:bCs/>
                <w:sz w:val="24"/>
                <w:szCs w:val="24"/>
                <w:lang w:val="en-US"/>
              </w:rPr>
              <w:t xml:space="preserve">, convenience foods,   health food,  designer food,   </w:t>
            </w:r>
            <w:proofErr w:type="spellStart"/>
            <w:r w:rsidRPr="00E255D4">
              <w:rPr>
                <w:rFonts w:ascii="Times New Roman" w:hAnsi="Times New Roman" w:cs="Times New Roman"/>
                <w:bCs/>
                <w:sz w:val="24"/>
                <w:szCs w:val="24"/>
                <w:lang w:val="en-US"/>
              </w:rPr>
              <w:t>probiotics</w:t>
            </w:r>
            <w:proofErr w:type="spellEnd"/>
            <w:r w:rsidRPr="00E255D4">
              <w:rPr>
                <w:rFonts w:ascii="Times New Roman" w:hAnsi="Times New Roman" w:cs="Times New Roman"/>
                <w:bCs/>
                <w:sz w:val="24"/>
                <w:szCs w:val="24"/>
                <w:lang w:val="en-US"/>
              </w:rPr>
              <w:t xml:space="preserve">,  , </w:t>
            </w:r>
            <w:proofErr w:type="spellStart"/>
            <w:r w:rsidRPr="00E255D4">
              <w:rPr>
                <w:rFonts w:ascii="Times New Roman" w:hAnsi="Times New Roman" w:cs="Times New Roman"/>
                <w:bCs/>
                <w:sz w:val="24"/>
                <w:szCs w:val="24"/>
                <w:lang w:val="en-US"/>
              </w:rPr>
              <w:t>prebiotics</w:t>
            </w:r>
            <w:proofErr w:type="spellEnd"/>
            <w:r w:rsidRPr="00E255D4">
              <w:rPr>
                <w:rFonts w:ascii="Times New Roman" w:hAnsi="Times New Roman" w:cs="Times New Roman"/>
                <w:bCs/>
                <w:sz w:val="24"/>
                <w:szCs w:val="24"/>
                <w:lang w:val="en-US"/>
              </w:rPr>
              <w:t>,  intermediate moisture foods,  hurdle Technology</w:t>
            </w:r>
          </w:p>
          <w:p w:rsidR="00383CD9" w:rsidRPr="00E255D4" w:rsidRDefault="00383CD9" w:rsidP="00383CD9">
            <w:pPr>
              <w:pStyle w:val="NoSpacing"/>
              <w:numPr>
                <w:ilvl w:val="0"/>
                <w:numId w:val="6"/>
              </w:numPr>
              <w:rPr>
                <w:rFonts w:ascii="Times New Roman" w:hAnsi="Times New Roman" w:cs="Times New Roman"/>
                <w:bCs/>
                <w:sz w:val="24"/>
                <w:szCs w:val="24"/>
                <w:lang w:val="en-US"/>
              </w:rPr>
            </w:pPr>
            <w:r w:rsidRPr="00E255D4">
              <w:rPr>
                <w:rFonts w:ascii="Times New Roman" w:hAnsi="Times New Roman" w:cs="Times New Roman"/>
                <w:bCs/>
                <w:sz w:val="24"/>
                <w:szCs w:val="24"/>
                <w:lang w:val="en-US"/>
              </w:rPr>
              <w:t>Present &amp; future scope of functional foods</w:t>
            </w:r>
          </w:p>
          <w:p w:rsidR="00383CD9" w:rsidRPr="00E255D4" w:rsidRDefault="00383CD9" w:rsidP="00383CD9">
            <w:pPr>
              <w:pStyle w:val="NoSpacing"/>
              <w:numPr>
                <w:ilvl w:val="0"/>
                <w:numId w:val="6"/>
              </w:numPr>
              <w:rPr>
                <w:rFonts w:ascii="Times New Roman" w:hAnsi="Times New Roman" w:cs="Times New Roman"/>
                <w:bCs/>
                <w:sz w:val="24"/>
                <w:szCs w:val="24"/>
              </w:rPr>
            </w:pPr>
            <w:r w:rsidRPr="00E255D4">
              <w:rPr>
                <w:rFonts w:ascii="Times New Roman" w:hAnsi="Times New Roman" w:cs="Times New Roman"/>
                <w:bCs/>
                <w:sz w:val="24"/>
                <w:szCs w:val="24"/>
                <w:lang w:val="en-US"/>
              </w:rPr>
              <w:t xml:space="preserve">Use of traditional fermented food  as a source of </w:t>
            </w:r>
            <w:proofErr w:type="spellStart"/>
            <w:r w:rsidRPr="00E255D4">
              <w:rPr>
                <w:rFonts w:ascii="Times New Roman" w:hAnsi="Times New Roman" w:cs="Times New Roman"/>
                <w:bCs/>
                <w:sz w:val="24"/>
                <w:szCs w:val="24"/>
                <w:lang w:val="en-US"/>
              </w:rPr>
              <w:t>probiotics</w:t>
            </w:r>
            <w:proofErr w:type="spellEnd"/>
          </w:p>
          <w:p w:rsidR="00383CD9" w:rsidRPr="00E255D4" w:rsidRDefault="00383CD9" w:rsidP="00383CD9">
            <w:pPr>
              <w:pStyle w:val="NoSpacing"/>
              <w:numPr>
                <w:ilvl w:val="0"/>
                <w:numId w:val="6"/>
              </w:numPr>
              <w:rPr>
                <w:rFonts w:ascii="Times New Roman" w:hAnsi="Times New Roman" w:cs="Times New Roman"/>
                <w:bCs/>
                <w:sz w:val="24"/>
                <w:szCs w:val="24"/>
              </w:rPr>
            </w:pPr>
            <w:r w:rsidRPr="00E255D4">
              <w:rPr>
                <w:rFonts w:ascii="Times New Roman" w:hAnsi="Times New Roman" w:cs="Times New Roman"/>
                <w:bCs/>
                <w:sz w:val="24"/>
                <w:szCs w:val="24"/>
                <w:lang w:val="en-US"/>
              </w:rPr>
              <w:t>Class Test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93E" w:rsidRPr="00F86336" w:rsidRDefault="0065193E" w:rsidP="0065193E">
            <w:pPr>
              <w:rPr>
                <w:rFonts w:ascii="Times New Roman" w:eastAsia="SimSun" w:hAnsi="Times New Roman" w:cs="Times New Roman"/>
                <w:sz w:val="24"/>
                <w:szCs w:val="24"/>
                <w:lang w:eastAsia="en-IN"/>
              </w:rPr>
            </w:pPr>
            <w:r w:rsidRPr="00F86336">
              <w:rPr>
                <w:rFonts w:ascii="Times New Roman" w:eastAsia="SimSun" w:hAnsi="Times New Roman" w:cs="Times New Roman"/>
                <w:sz w:val="24"/>
                <w:szCs w:val="24"/>
                <w:lang w:eastAsia="en-IN"/>
              </w:rPr>
              <w:t xml:space="preserve">PPT, Group </w:t>
            </w:r>
          </w:p>
          <w:p w:rsidR="0065193E" w:rsidRPr="00F86336" w:rsidRDefault="0065193E" w:rsidP="0065193E">
            <w:pPr>
              <w:pStyle w:val="NoSpacing"/>
              <w:rPr>
                <w:rFonts w:ascii="Times New Roman" w:hAnsi="Times New Roman" w:cs="Times New Roman"/>
                <w:b/>
                <w:sz w:val="24"/>
                <w:szCs w:val="24"/>
              </w:rPr>
            </w:pPr>
            <w:r w:rsidRPr="00F86336">
              <w:rPr>
                <w:rFonts w:ascii="Times New Roman" w:hAnsi="Times New Roman" w:cs="Times New Roman"/>
                <w:sz w:val="24"/>
                <w:szCs w:val="24"/>
                <w:lang w:val="en-US" w:eastAsia="en-US"/>
              </w:rPr>
              <w:t>Learning and Teaching</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FBE" w:rsidRPr="00F33FBE" w:rsidRDefault="00F33FBE" w:rsidP="00F33FBE">
            <w:pPr>
              <w:spacing w:after="200"/>
              <w:rPr>
                <w:rFonts w:ascii="Times New Roman" w:eastAsia="Times New Roman" w:hAnsi="Times New Roman" w:cs="Times New Roman"/>
                <w:sz w:val="24"/>
                <w:szCs w:val="24"/>
                <w:lang w:val="en-US"/>
              </w:rPr>
            </w:pPr>
            <w:r w:rsidRPr="00F33FBE">
              <w:rPr>
                <w:rFonts w:ascii="Times New Roman" w:eastAsia="Times New Roman" w:hAnsi="Times New Roman" w:cs="Times New Roman"/>
                <w:sz w:val="24"/>
                <w:szCs w:val="24"/>
                <w:lang w:val="en-US"/>
              </w:rPr>
              <w:t xml:space="preserve">To know the importance of functional foods &amp; </w:t>
            </w:r>
            <w:proofErr w:type="spellStart"/>
            <w:r w:rsidRPr="00F33FBE">
              <w:rPr>
                <w:rFonts w:ascii="Times New Roman" w:eastAsia="Times New Roman" w:hAnsi="Times New Roman" w:cs="Times New Roman"/>
                <w:sz w:val="24"/>
                <w:szCs w:val="24"/>
                <w:lang w:val="en-US"/>
              </w:rPr>
              <w:t>probiotics</w:t>
            </w:r>
            <w:proofErr w:type="spellEnd"/>
            <w:r w:rsidRPr="00F33FBE">
              <w:rPr>
                <w:rFonts w:ascii="Times New Roman" w:eastAsia="Times New Roman" w:hAnsi="Times New Roman" w:cs="Times New Roman"/>
                <w:sz w:val="24"/>
                <w:szCs w:val="24"/>
                <w:lang w:val="en-US"/>
              </w:rPr>
              <w:t>.</w:t>
            </w:r>
          </w:p>
          <w:p w:rsidR="0065193E" w:rsidRPr="00F86336" w:rsidRDefault="0065193E" w:rsidP="0065193E">
            <w:pPr>
              <w:pStyle w:val="NoSpacing"/>
              <w:rPr>
                <w:rFonts w:ascii="Times New Roman" w:hAnsi="Times New Roman" w:cs="Times New Roman"/>
                <w:b/>
                <w:sz w:val="24"/>
                <w:szCs w:val="24"/>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93E" w:rsidRDefault="0065193E" w:rsidP="0065193E">
            <w:pPr>
              <w:rPr>
                <w:rFonts w:ascii="Times New Roman" w:eastAsia="SimSun" w:hAnsi="Times New Roman" w:cs="Times New Roman"/>
                <w:b/>
                <w:sz w:val="24"/>
                <w:szCs w:val="24"/>
                <w:lang w:eastAsia="en-IN"/>
              </w:rPr>
            </w:pPr>
            <w:r w:rsidRPr="00F86336">
              <w:rPr>
                <w:rFonts w:ascii="Times New Roman" w:eastAsia="SimSun" w:hAnsi="Times New Roman" w:cs="Times New Roman"/>
                <w:b/>
                <w:sz w:val="24"/>
                <w:szCs w:val="24"/>
                <w:lang w:eastAsia="en-IN"/>
              </w:rPr>
              <w:t xml:space="preserve">Assign. -1 </w:t>
            </w:r>
          </w:p>
          <w:p w:rsidR="0065193E" w:rsidRPr="00F86336" w:rsidRDefault="0065193E" w:rsidP="0065193E">
            <w:pPr>
              <w:rPr>
                <w:rFonts w:ascii="Times New Roman" w:eastAsia="SimSun" w:hAnsi="Times New Roman" w:cs="Times New Roman"/>
                <w:b/>
                <w:sz w:val="24"/>
                <w:szCs w:val="24"/>
                <w:lang w:eastAsia="en-IN"/>
              </w:rPr>
            </w:pPr>
            <w:r w:rsidRPr="00F86336">
              <w:rPr>
                <w:rFonts w:ascii="Times New Roman" w:eastAsia="SimSun" w:hAnsi="Times New Roman" w:cs="Times New Roman"/>
                <w:b/>
                <w:sz w:val="24"/>
                <w:szCs w:val="24"/>
                <w:lang w:eastAsia="en-IN"/>
              </w:rPr>
              <w:t xml:space="preserve">and </w:t>
            </w:r>
            <w:r w:rsidRPr="00F86336">
              <w:rPr>
                <w:rFonts w:ascii="Times New Roman" w:hAnsi="Times New Roman" w:cs="Times New Roman"/>
                <w:b/>
                <w:sz w:val="24"/>
                <w:szCs w:val="24"/>
                <w:lang w:val="en-US"/>
              </w:rPr>
              <w:t>Test</w:t>
            </w:r>
          </w:p>
        </w:tc>
      </w:tr>
      <w:tr w:rsidR="0065193E" w:rsidRPr="00ED0B60" w:rsidTr="003607AC">
        <w:trPr>
          <w:trHeight w:val="557"/>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93E" w:rsidRPr="00B65863" w:rsidRDefault="0065193E" w:rsidP="0065193E">
            <w:pPr>
              <w:pStyle w:val="NoSpacing"/>
              <w:rPr>
                <w:rFonts w:ascii="Times New Roman" w:hAnsi="Times New Roman" w:cs="Times New Roman"/>
                <w:b/>
                <w:sz w:val="28"/>
                <w:szCs w:val="28"/>
              </w:rPr>
            </w:pPr>
          </w:p>
          <w:p w:rsidR="0065193E" w:rsidRPr="00B65863" w:rsidRDefault="0065193E" w:rsidP="0065193E">
            <w:pPr>
              <w:pStyle w:val="NoSpacing"/>
              <w:rPr>
                <w:rFonts w:ascii="Times New Roman" w:hAnsi="Times New Roman" w:cs="Times New Roman"/>
                <w:b/>
                <w:sz w:val="28"/>
                <w:szCs w:val="28"/>
              </w:rPr>
            </w:pPr>
            <w:r w:rsidRPr="00B65863">
              <w:rPr>
                <w:rFonts w:ascii="Times New Roman" w:hAnsi="Times New Roman" w:cs="Times New Roman"/>
                <w:b/>
                <w:sz w:val="28"/>
                <w:szCs w:val="28"/>
              </w:rPr>
              <w:t>3.</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93E" w:rsidRPr="00C210BC" w:rsidRDefault="0065193E" w:rsidP="0065193E">
            <w:pPr>
              <w:pStyle w:val="NoSpacing"/>
              <w:rPr>
                <w:rFonts w:ascii="Times New Roman" w:hAnsi="Times New Roman" w:cs="Times New Roman"/>
                <w:b/>
                <w:sz w:val="28"/>
                <w:szCs w:val="28"/>
              </w:rPr>
            </w:pPr>
            <w:r>
              <w:rPr>
                <w:rFonts w:ascii="Times New Roman" w:hAnsi="Times New Roman" w:cs="Times New Roman"/>
                <w:b/>
                <w:sz w:val="28"/>
                <w:szCs w:val="28"/>
              </w:rPr>
              <w:t>April</w:t>
            </w:r>
          </w:p>
          <w:p w:rsidR="0065193E" w:rsidRPr="00C210BC" w:rsidRDefault="0065193E" w:rsidP="0065193E">
            <w:pPr>
              <w:pStyle w:val="NoSpacing"/>
              <w:rPr>
                <w:rFonts w:ascii="Times New Roman" w:hAnsi="Times New Roman" w:cs="Times New Roman"/>
                <w:b/>
                <w:sz w:val="28"/>
                <w:szCs w:val="28"/>
              </w:rPr>
            </w:pPr>
          </w:p>
          <w:p w:rsidR="0065193E" w:rsidRPr="00C210BC" w:rsidRDefault="0065193E" w:rsidP="0065193E">
            <w:pPr>
              <w:pStyle w:val="NoSpacing"/>
              <w:rPr>
                <w:rFonts w:ascii="Times New Roman" w:hAnsi="Times New Roman" w:cs="Times New Roman"/>
                <w:b/>
                <w:sz w:val="28"/>
                <w:szCs w:val="28"/>
              </w:rPr>
            </w:pPr>
          </w:p>
          <w:p w:rsidR="0065193E" w:rsidRPr="00C210BC" w:rsidRDefault="0065193E" w:rsidP="0065193E">
            <w:pPr>
              <w:pStyle w:val="NoSpacing"/>
              <w:rPr>
                <w:rFonts w:ascii="Times New Roman" w:hAnsi="Times New Roman" w:cs="Times New Roman"/>
                <w:b/>
                <w:sz w:val="28"/>
                <w:szCs w:val="28"/>
              </w:rPr>
            </w:pPr>
          </w:p>
        </w:tc>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93E" w:rsidRPr="00E255D4" w:rsidRDefault="00383CD9" w:rsidP="00E255D4">
            <w:pPr>
              <w:rPr>
                <w:rFonts w:ascii="Times New Roman" w:eastAsia="Times New Roman" w:hAnsi="Times New Roman" w:cs="Times New Roman"/>
                <w:b/>
                <w:sz w:val="24"/>
                <w:szCs w:val="24"/>
                <w:lang w:eastAsia="en-IN"/>
              </w:rPr>
            </w:pPr>
            <w:r w:rsidRPr="00E255D4">
              <w:rPr>
                <w:rFonts w:ascii="Times New Roman" w:eastAsia="Times New Roman" w:hAnsi="Times New Roman" w:cs="Times New Roman"/>
                <w:b/>
                <w:sz w:val="24"/>
                <w:szCs w:val="24"/>
                <w:lang w:eastAsia="en-IN"/>
              </w:rPr>
              <w:t>UNIT III</w:t>
            </w:r>
          </w:p>
          <w:p w:rsidR="00383CD9" w:rsidRDefault="00383CD9" w:rsidP="00383CD9">
            <w:pPr>
              <w:pStyle w:val="Normal1"/>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Cereal based traditional Food; snack foods: </w:t>
            </w:r>
            <w:r w:rsidRPr="002A6790">
              <w:rPr>
                <w:rFonts w:ascii="Times New Roman" w:eastAsia="Times New Roman" w:hAnsi="Times New Roman" w:cs="Times New Roman"/>
                <w:sz w:val="24"/>
                <w:szCs w:val="24"/>
              </w:rPr>
              <w:t>Fried, fermented &amp; traditional sweets</w:t>
            </w:r>
            <w:r>
              <w:rPr>
                <w:rFonts w:ascii="Times New Roman" w:eastAsia="Times New Roman" w:hAnsi="Times New Roman" w:cs="Times New Roman"/>
                <w:sz w:val="24"/>
                <w:szCs w:val="24"/>
              </w:rPr>
              <w:t xml:space="preserve">, </w:t>
            </w:r>
            <w:r w:rsidRPr="002A6790">
              <w:rPr>
                <w:rFonts w:ascii="Times New Roman" w:eastAsia="Times New Roman" w:hAnsi="Times New Roman" w:cs="Times New Roman"/>
                <w:sz w:val="24"/>
                <w:szCs w:val="24"/>
              </w:rPr>
              <w:t>ready to cook convenience foods</w:t>
            </w:r>
            <w:r>
              <w:rPr>
                <w:rFonts w:ascii="Times New Roman" w:eastAsia="Times New Roman" w:hAnsi="Times New Roman" w:cs="Times New Roman"/>
                <w:sz w:val="24"/>
                <w:szCs w:val="24"/>
              </w:rPr>
              <w:t>.</w:t>
            </w:r>
          </w:p>
          <w:p w:rsidR="00383CD9" w:rsidRPr="00383CD9" w:rsidRDefault="00383CD9" w:rsidP="00383CD9">
            <w:pPr>
              <w:pStyle w:val="Normal1"/>
              <w:numPr>
                <w:ilvl w:val="0"/>
                <w:numId w:val="7"/>
              </w:numPr>
              <w:spacing w:after="0" w:line="240" w:lineRule="auto"/>
              <w:rPr>
                <w:rFonts w:ascii="Times New Roman" w:eastAsia="Times New Roman" w:hAnsi="Times New Roman" w:cs="Times New Roman"/>
                <w:sz w:val="24"/>
                <w:szCs w:val="24"/>
              </w:rPr>
            </w:pPr>
            <w:r w:rsidRPr="00383CD9">
              <w:rPr>
                <w:rFonts w:ascii="Times New Roman" w:eastAsia="Times New Roman" w:hAnsi="Times New Roman" w:cs="Times New Roman"/>
                <w:sz w:val="24"/>
                <w:szCs w:val="24"/>
              </w:rPr>
              <w:t>Millet based traditional food: nutritive value of  millet,</w:t>
            </w:r>
          </w:p>
          <w:p w:rsidR="00383CD9" w:rsidRDefault="00383CD9" w:rsidP="00383CD9">
            <w:pPr>
              <w:pStyle w:val="Normal1"/>
              <w:numPr>
                <w:ilvl w:val="0"/>
                <w:numId w:val="7"/>
              </w:numPr>
              <w:spacing w:after="0" w:line="240" w:lineRule="auto"/>
              <w:rPr>
                <w:rFonts w:ascii="Times New Roman" w:eastAsia="Times New Roman" w:hAnsi="Times New Roman" w:cs="Times New Roman"/>
                <w:sz w:val="24"/>
                <w:szCs w:val="24"/>
              </w:rPr>
            </w:pPr>
            <w:r w:rsidRPr="00383CD9">
              <w:rPr>
                <w:rFonts w:ascii="Times New Roman" w:eastAsia="Times New Roman" w:hAnsi="Times New Roman" w:cs="Times New Roman"/>
                <w:sz w:val="24"/>
                <w:szCs w:val="24"/>
              </w:rPr>
              <w:t>convenience foods of millet</w:t>
            </w:r>
          </w:p>
          <w:p w:rsidR="00383CD9" w:rsidRPr="00383CD9" w:rsidRDefault="00383CD9" w:rsidP="00383CD9">
            <w:pPr>
              <w:pStyle w:val="Normal1"/>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Test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93E" w:rsidRPr="00F86336" w:rsidRDefault="0065193E" w:rsidP="0065193E">
            <w:pPr>
              <w:rPr>
                <w:rFonts w:ascii="Times New Roman" w:eastAsia="SimSun" w:hAnsi="Times New Roman" w:cs="Times New Roman"/>
                <w:sz w:val="24"/>
                <w:szCs w:val="24"/>
                <w:lang w:eastAsia="en-IN"/>
              </w:rPr>
            </w:pPr>
            <w:r w:rsidRPr="00F86336">
              <w:rPr>
                <w:rFonts w:ascii="Times New Roman" w:eastAsia="SimSun" w:hAnsi="Times New Roman" w:cs="Times New Roman"/>
                <w:sz w:val="24"/>
                <w:szCs w:val="24"/>
                <w:lang w:eastAsia="en-IN"/>
              </w:rPr>
              <w:t xml:space="preserve">PPT, Group </w:t>
            </w:r>
          </w:p>
          <w:p w:rsidR="0065193E" w:rsidRPr="00F86336" w:rsidRDefault="0065193E" w:rsidP="0065193E">
            <w:pPr>
              <w:pStyle w:val="NoSpacing"/>
              <w:rPr>
                <w:rFonts w:ascii="Times New Roman" w:hAnsi="Times New Roman" w:cs="Times New Roman"/>
                <w:b/>
                <w:color w:val="0000FF"/>
                <w:sz w:val="24"/>
                <w:szCs w:val="24"/>
              </w:rPr>
            </w:pPr>
            <w:r w:rsidRPr="00F86336">
              <w:rPr>
                <w:rFonts w:ascii="Times New Roman" w:hAnsi="Times New Roman" w:cs="Times New Roman"/>
                <w:sz w:val="24"/>
                <w:szCs w:val="24"/>
                <w:lang w:val="en-US" w:eastAsia="en-US"/>
              </w:rPr>
              <w:t>Learning and Teaching</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93E" w:rsidRPr="00F86336" w:rsidRDefault="00F33FBE" w:rsidP="0065193E">
            <w:pPr>
              <w:pStyle w:val="NoSpacing"/>
              <w:rPr>
                <w:rFonts w:ascii="Times New Roman" w:hAnsi="Times New Roman" w:cs="Times New Roman"/>
                <w:b/>
                <w:color w:val="0000FF"/>
                <w:sz w:val="24"/>
                <w:szCs w:val="24"/>
              </w:rPr>
            </w:pPr>
            <w:r>
              <w:rPr>
                <w:rFonts w:ascii="Times New Roman" w:eastAsia="Times New Roman" w:hAnsi="Times New Roman" w:cs="Times New Roman"/>
                <w:sz w:val="24"/>
                <w:szCs w:val="24"/>
              </w:rPr>
              <w:t>To get knowledge about cereal and millet based convenience foods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93E" w:rsidRDefault="0065193E" w:rsidP="0065193E">
            <w:pPr>
              <w:rPr>
                <w:rFonts w:ascii="Times New Roman" w:eastAsia="SimSun" w:hAnsi="Times New Roman" w:cs="Times New Roman"/>
                <w:b/>
                <w:sz w:val="24"/>
                <w:szCs w:val="24"/>
                <w:lang w:eastAsia="en-IN"/>
              </w:rPr>
            </w:pPr>
            <w:r w:rsidRPr="00F86336">
              <w:rPr>
                <w:rFonts w:ascii="Times New Roman" w:eastAsia="SimSun" w:hAnsi="Times New Roman" w:cs="Times New Roman"/>
                <w:b/>
                <w:sz w:val="24"/>
                <w:szCs w:val="24"/>
                <w:lang w:eastAsia="en-IN"/>
              </w:rPr>
              <w:t>Assign. -2</w:t>
            </w:r>
          </w:p>
          <w:p w:rsidR="0065193E" w:rsidRPr="00F86336" w:rsidRDefault="0065193E" w:rsidP="0065193E">
            <w:pPr>
              <w:rPr>
                <w:rFonts w:ascii="Times New Roman" w:eastAsia="SimSun" w:hAnsi="Times New Roman" w:cs="Times New Roman"/>
                <w:b/>
                <w:sz w:val="24"/>
                <w:szCs w:val="24"/>
                <w:lang w:eastAsia="en-IN"/>
              </w:rPr>
            </w:pPr>
            <w:r w:rsidRPr="00F86336">
              <w:rPr>
                <w:rFonts w:ascii="Times New Roman" w:eastAsia="SimSun" w:hAnsi="Times New Roman" w:cs="Times New Roman"/>
                <w:b/>
                <w:sz w:val="24"/>
                <w:szCs w:val="24"/>
                <w:lang w:eastAsia="en-IN"/>
              </w:rPr>
              <w:t xml:space="preserve"> and </w:t>
            </w:r>
            <w:r w:rsidRPr="00F86336">
              <w:rPr>
                <w:rFonts w:ascii="Times New Roman" w:hAnsi="Times New Roman" w:cs="Times New Roman"/>
                <w:b/>
                <w:sz w:val="24"/>
                <w:szCs w:val="24"/>
                <w:lang w:val="en-US"/>
              </w:rPr>
              <w:t>Test</w:t>
            </w:r>
          </w:p>
          <w:p w:rsidR="0065193E" w:rsidRPr="00F86336" w:rsidRDefault="0065193E" w:rsidP="0065193E">
            <w:pPr>
              <w:pStyle w:val="NoSpacing"/>
              <w:rPr>
                <w:rFonts w:ascii="Times New Roman" w:hAnsi="Times New Roman" w:cs="Times New Roman"/>
                <w:b/>
                <w:color w:val="0000FF"/>
                <w:sz w:val="24"/>
                <w:szCs w:val="24"/>
              </w:rPr>
            </w:pPr>
          </w:p>
        </w:tc>
      </w:tr>
      <w:tr w:rsidR="0065193E" w:rsidRPr="00ED0B60" w:rsidTr="003607AC">
        <w:trPr>
          <w:trHeight w:val="1820"/>
        </w:trPr>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193E" w:rsidRPr="00B65863" w:rsidRDefault="0065193E" w:rsidP="0065193E">
            <w:pPr>
              <w:pStyle w:val="NoSpacing"/>
              <w:rPr>
                <w:rFonts w:ascii="Times New Roman" w:hAnsi="Times New Roman" w:cs="Times New Roman"/>
                <w:b/>
                <w:sz w:val="28"/>
                <w:szCs w:val="28"/>
              </w:rPr>
            </w:pPr>
          </w:p>
          <w:p w:rsidR="0065193E" w:rsidRPr="00B65863" w:rsidRDefault="0065193E" w:rsidP="0065193E">
            <w:pPr>
              <w:pStyle w:val="NoSpacing"/>
              <w:rPr>
                <w:rFonts w:ascii="Times New Roman" w:hAnsi="Times New Roman" w:cs="Times New Roman"/>
                <w:b/>
                <w:sz w:val="28"/>
                <w:szCs w:val="28"/>
              </w:rPr>
            </w:pPr>
            <w:r w:rsidRPr="00B65863">
              <w:rPr>
                <w:rFonts w:ascii="Times New Roman" w:hAnsi="Times New Roman" w:cs="Times New Roman"/>
                <w:b/>
                <w:sz w:val="28"/>
                <w:szCs w:val="28"/>
              </w:rPr>
              <w:t>4.</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93E" w:rsidRPr="00C210BC" w:rsidRDefault="0065193E" w:rsidP="0065193E">
            <w:pPr>
              <w:pStyle w:val="NoSpacing"/>
              <w:rPr>
                <w:rFonts w:ascii="Times New Roman" w:hAnsi="Times New Roman" w:cs="Times New Roman"/>
                <w:b/>
                <w:sz w:val="28"/>
                <w:szCs w:val="28"/>
              </w:rPr>
            </w:pPr>
            <w:r>
              <w:rPr>
                <w:rFonts w:ascii="Times New Roman" w:hAnsi="Times New Roman" w:cs="Times New Roman"/>
                <w:b/>
                <w:sz w:val="28"/>
                <w:szCs w:val="28"/>
              </w:rPr>
              <w:t>May</w:t>
            </w:r>
          </w:p>
          <w:p w:rsidR="0065193E" w:rsidRPr="00C210BC" w:rsidRDefault="0065193E" w:rsidP="0065193E">
            <w:pPr>
              <w:pStyle w:val="NoSpacing"/>
              <w:rPr>
                <w:rFonts w:ascii="Times New Roman" w:hAnsi="Times New Roman" w:cs="Times New Roman"/>
                <w:b/>
                <w:sz w:val="28"/>
                <w:szCs w:val="28"/>
              </w:rPr>
            </w:pPr>
          </w:p>
        </w:tc>
        <w:tc>
          <w:tcPr>
            <w:tcW w:w="3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3CD9" w:rsidRPr="00E255D4" w:rsidRDefault="00383CD9" w:rsidP="00E255D4">
            <w:pPr>
              <w:rPr>
                <w:rFonts w:ascii="Times New Roman" w:eastAsia="Times New Roman" w:hAnsi="Times New Roman" w:cs="Times New Roman"/>
                <w:b/>
                <w:sz w:val="24"/>
                <w:szCs w:val="24"/>
                <w:lang w:eastAsia="en-IN"/>
              </w:rPr>
            </w:pPr>
            <w:r w:rsidRPr="00E255D4">
              <w:rPr>
                <w:rFonts w:ascii="Times New Roman" w:eastAsia="Times New Roman" w:hAnsi="Times New Roman" w:cs="Times New Roman"/>
                <w:b/>
                <w:sz w:val="24"/>
                <w:szCs w:val="24"/>
                <w:lang w:eastAsia="en-IN"/>
              </w:rPr>
              <w:t>UNIT IV</w:t>
            </w:r>
          </w:p>
          <w:p w:rsidR="00383CD9" w:rsidRDefault="00383CD9" w:rsidP="00383CD9">
            <w:pPr>
              <w:pStyle w:val="Normal1"/>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Major healthy foods in Indian cuisine </w:t>
            </w:r>
          </w:p>
          <w:p w:rsidR="00383CD9" w:rsidRDefault="00383CD9" w:rsidP="00383CD9">
            <w:pPr>
              <w:pStyle w:val="Normal1"/>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Health benefits of major Indian spices</w:t>
            </w:r>
          </w:p>
          <w:p w:rsidR="00383CD9" w:rsidRPr="00383CD9" w:rsidRDefault="00383CD9" w:rsidP="00383CD9">
            <w:pPr>
              <w:pStyle w:val="ListParagraph"/>
              <w:numPr>
                <w:ilvl w:val="0"/>
                <w:numId w:val="8"/>
              </w:numPr>
              <w:rPr>
                <w:rFonts w:ascii="Times New Roman" w:eastAsia="Times New Roman" w:hAnsi="Times New Roman" w:cs="Times New Roman"/>
                <w:b/>
                <w:sz w:val="24"/>
                <w:szCs w:val="24"/>
                <w:lang w:eastAsia="en-IN"/>
              </w:rPr>
            </w:pPr>
            <w:r>
              <w:rPr>
                <w:rFonts w:ascii="Times New Roman" w:eastAsia="Times New Roman" w:hAnsi="Times New Roman" w:cs="Times New Roman"/>
                <w:sz w:val="24"/>
                <w:szCs w:val="24"/>
              </w:rPr>
              <w:t>Fruit and Vegetable based  convenience foods</w:t>
            </w:r>
          </w:p>
          <w:p w:rsidR="0065193E" w:rsidRPr="00383CD9" w:rsidRDefault="00383CD9" w:rsidP="00383CD9">
            <w:pPr>
              <w:pStyle w:val="ListParagraph"/>
              <w:numPr>
                <w:ilvl w:val="0"/>
                <w:numId w:val="8"/>
              </w:numPr>
              <w:rPr>
                <w:rFonts w:ascii="Times New Roman" w:eastAsia="Times New Roman" w:hAnsi="Times New Roman" w:cs="Times New Roman"/>
                <w:b/>
                <w:sz w:val="24"/>
                <w:szCs w:val="24"/>
                <w:lang w:eastAsia="en-IN"/>
              </w:rPr>
            </w:pPr>
            <w:r>
              <w:rPr>
                <w:rFonts w:ascii="Times New Roman" w:eastAsia="Times New Roman" w:hAnsi="Times New Roman" w:cs="Times New Roman"/>
                <w:sz w:val="24"/>
                <w:szCs w:val="24"/>
              </w:rPr>
              <w:t>Class Test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93E" w:rsidRPr="00F86336" w:rsidRDefault="0065193E" w:rsidP="0065193E">
            <w:pPr>
              <w:rPr>
                <w:rFonts w:ascii="Times New Roman" w:eastAsia="SimSun" w:hAnsi="Times New Roman" w:cs="Times New Roman"/>
                <w:sz w:val="24"/>
                <w:szCs w:val="24"/>
                <w:lang w:eastAsia="en-IN"/>
              </w:rPr>
            </w:pPr>
            <w:r w:rsidRPr="00F86336">
              <w:rPr>
                <w:rFonts w:ascii="Times New Roman" w:eastAsia="SimSun" w:hAnsi="Times New Roman" w:cs="Times New Roman"/>
                <w:sz w:val="24"/>
                <w:szCs w:val="24"/>
                <w:lang w:eastAsia="en-IN"/>
              </w:rPr>
              <w:t xml:space="preserve">PPT, Group </w:t>
            </w:r>
          </w:p>
          <w:p w:rsidR="0065193E" w:rsidRPr="00F86336" w:rsidRDefault="0065193E" w:rsidP="0065193E">
            <w:pPr>
              <w:pStyle w:val="NoSpacing"/>
              <w:rPr>
                <w:rFonts w:ascii="Times New Roman" w:hAnsi="Times New Roman" w:cs="Times New Roman"/>
                <w:b/>
                <w:sz w:val="24"/>
                <w:szCs w:val="24"/>
              </w:rPr>
            </w:pPr>
            <w:r w:rsidRPr="00F86336">
              <w:rPr>
                <w:rFonts w:ascii="Times New Roman" w:hAnsi="Times New Roman" w:cs="Times New Roman"/>
                <w:sz w:val="24"/>
                <w:szCs w:val="24"/>
                <w:lang w:val="en-US" w:eastAsia="en-US"/>
              </w:rPr>
              <w:t>Learning and Teaching</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FBE" w:rsidRDefault="00F33FBE" w:rsidP="00F33FBE">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Role of Indian spices, fruits &amp; vegetables in Indian diets</w:t>
            </w:r>
          </w:p>
          <w:p w:rsidR="0065193E" w:rsidRPr="00F86336" w:rsidRDefault="0065193E" w:rsidP="0065193E">
            <w:pPr>
              <w:pStyle w:val="NoSpacing"/>
              <w:rPr>
                <w:rFonts w:ascii="Times New Roman" w:hAnsi="Times New Roman" w:cs="Times New Roman"/>
                <w:b/>
                <w:sz w:val="24"/>
                <w:szCs w:val="24"/>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193E" w:rsidRPr="00F86336" w:rsidRDefault="0065193E" w:rsidP="0065193E">
            <w:pPr>
              <w:pStyle w:val="NoSpacing"/>
              <w:rPr>
                <w:rFonts w:ascii="Times New Roman" w:hAnsi="Times New Roman" w:cs="Times New Roman"/>
                <w:b/>
                <w:sz w:val="24"/>
                <w:szCs w:val="24"/>
              </w:rPr>
            </w:pPr>
            <w:r w:rsidRPr="00F86336">
              <w:rPr>
                <w:rFonts w:ascii="Times New Roman" w:hAnsi="Times New Roman" w:cs="Times New Roman"/>
                <w:b/>
                <w:sz w:val="24"/>
                <w:szCs w:val="24"/>
              </w:rPr>
              <w:t>Revision and Tests</w:t>
            </w:r>
          </w:p>
        </w:tc>
      </w:tr>
    </w:tbl>
    <w:p w:rsidR="0065193E" w:rsidRDefault="0065193E" w:rsidP="0065193E">
      <w:pPr>
        <w:pStyle w:val="NoSpacing"/>
      </w:pPr>
    </w:p>
    <w:p w:rsidR="0065193E" w:rsidRPr="0065193E" w:rsidRDefault="0065193E" w:rsidP="0065193E">
      <w:pPr>
        <w:pStyle w:val="NoSpacing"/>
        <w:numPr>
          <w:ilvl w:val="0"/>
          <w:numId w:val="1"/>
        </w:numPr>
        <w:rPr>
          <w:rFonts w:ascii="Times New Roman" w:hAnsi="Times New Roman" w:cs="Times New Roman"/>
          <w:b/>
          <w:bCs/>
          <w:sz w:val="24"/>
          <w:szCs w:val="24"/>
        </w:rPr>
      </w:pPr>
      <w:r w:rsidRPr="00E01B48">
        <w:rPr>
          <w:rFonts w:ascii="Times New Roman" w:hAnsi="Times New Roman" w:cs="Times New Roman"/>
          <w:b/>
          <w:bCs/>
          <w:sz w:val="28"/>
          <w:szCs w:val="28"/>
        </w:rPr>
        <w:t>Seminar/Presentation/Assignment/Quiz/Class Test /Mid-Term Exam will be taken as per schedule</w:t>
      </w:r>
      <w:r w:rsidRPr="00E95297">
        <w:rPr>
          <w:rFonts w:ascii="Times New Roman" w:hAnsi="Times New Roman" w:cs="Times New Roman"/>
          <w:b/>
          <w:bCs/>
          <w:sz w:val="24"/>
          <w:szCs w:val="24"/>
        </w:rPr>
        <w:t>.</w:t>
      </w:r>
    </w:p>
    <w:p w:rsidR="0065193E" w:rsidRPr="00ED0B60" w:rsidRDefault="0065193E" w:rsidP="0065193E">
      <w:pPr>
        <w:pStyle w:val="NoSpacing"/>
        <w:ind w:left="720"/>
        <w:rPr>
          <w:rFonts w:ascii="Times New Roman" w:hAnsi="Times New Roman" w:cs="Times New Roman"/>
          <w:sz w:val="24"/>
          <w:szCs w:val="24"/>
        </w:rPr>
      </w:pPr>
    </w:p>
    <w:p w:rsidR="0065193E" w:rsidRDefault="0065193E" w:rsidP="0065193E">
      <w:r w:rsidRPr="00E95297">
        <w:rPr>
          <w:rFonts w:ascii="Times New Roman" w:hAnsi="Times New Roman" w:cs="Times New Roman"/>
          <w:b/>
          <w:bCs/>
          <w:sz w:val="24"/>
          <w:szCs w:val="24"/>
        </w:rPr>
        <w:t xml:space="preserve">Signature of </w:t>
      </w:r>
      <w:r>
        <w:rPr>
          <w:rFonts w:ascii="Times New Roman" w:hAnsi="Times New Roman" w:cs="Times New Roman"/>
          <w:b/>
          <w:bCs/>
          <w:sz w:val="24"/>
          <w:szCs w:val="24"/>
        </w:rPr>
        <w:t xml:space="preserve">Teacher      </w:t>
      </w:r>
    </w:p>
    <w:p w:rsidR="0065193E" w:rsidRDefault="0065193E" w:rsidP="0065193E"/>
    <w:p w:rsidR="00797AE4" w:rsidRDefault="00797AE4"/>
    <w:p w:rsidR="00997984" w:rsidRDefault="00997984"/>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997984" w:rsidRDefault="00997984"/>
    <w:p w:rsidR="00997984" w:rsidRDefault="00997984"/>
    <w:p w:rsidR="00997984" w:rsidRDefault="00997984" w:rsidP="00997984">
      <w:pPr>
        <w:jc w:val="center"/>
        <w:rPr>
          <w:rFonts w:cstheme="minorHAnsi"/>
          <w:b/>
          <w:color w:val="0070C0"/>
          <w:sz w:val="36"/>
        </w:rPr>
      </w:pPr>
    </w:p>
    <w:p w:rsidR="00997984" w:rsidRDefault="00997984" w:rsidP="00997984">
      <w:pPr>
        <w:jc w:val="center"/>
        <w:rPr>
          <w:rFonts w:cstheme="minorHAnsi"/>
          <w:b/>
          <w:color w:val="0070C0"/>
          <w:sz w:val="36"/>
        </w:rPr>
      </w:pPr>
      <w:r w:rsidRPr="00861E00">
        <w:rPr>
          <w:rFonts w:cstheme="minorHAnsi"/>
          <w:b/>
          <w:color w:val="0070C0"/>
          <w:sz w:val="36"/>
        </w:rPr>
        <w:lastRenderedPageBreak/>
        <w:t>GOVT.P.G.COLLEGE FOR WOMEN</w:t>
      </w:r>
      <w:proofErr w:type="gramStart"/>
      <w:r w:rsidRPr="00861E00">
        <w:rPr>
          <w:rFonts w:cstheme="minorHAnsi"/>
          <w:b/>
          <w:color w:val="0070C0"/>
          <w:sz w:val="36"/>
        </w:rPr>
        <w:t>,SECTOR</w:t>
      </w:r>
      <w:proofErr w:type="gramEnd"/>
      <w:r w:rsidRPr="00861E00">
        <w:rPr>
          <w:rFonts w:cstheme="minorHAnsi"/>
          <w:b/>
          <w:color w:val="0070C0"/>
          <w:sz w:val="36"/>
        </w:rPr>
        <w:t>-14,PANCHKULA</w:t>
      </w:r>
    </w:p>
    <w:p w:rsidR="00997984" w:rsidRDefault="00997984" w:rsidP="00997984">
      <w:pPr>
        <w:jc w:val="center"/>
        <w:rPr>
          <w:rFonts w:cstheme="minorHAnsi"/>
          <w:b/>
          <w:color w:val="C00000"/>
          <w:sz w:val="32"/>
        </w:rPr>
      </w:pPr>
      <w:r w:rsidRPr="00861E00">
        <w:rPr>
          <w:rFonts w:cstheme="minorHAnsi"/>
          <w:b/>
          <w:color w:val="C00000"/>
          <w:sz w:val="32"/>
        </w:rPr>
        <w:t>LESSON-</w:t>
      </w:r>
      <w:proofErr w:type="gramStart"/>
      <w:r w:rsidRPr="00861E00">
        <w:rPr>
          <w:rFonts w:cstheme="minorHAnsi"/>
          <w:b/>
          <w:color w:val="C00000"/>
          <w:sz w:val="32"/>
        </w:rPr>
        <w:t>PLAN(</w:t>
      </w:r>
      <w:proofErr w:type="gramEnd"/>
      <w:r w:rsidRPr="00861E00">
        <w:rPr>
          <w:rFonts w:cstheme="minorHAnsi"/>
          <w:b/>
          <w:color w:val="C00000"/>
          <w:sz w:val="32"/>
        </w:rPr>
        <w:t>Session 2024-25)EVEN SEMESTER</w:t>
      </w:r>
    </w:p>
    <w:p w:rsidR="00997984" w:rsidRPr="00727391" w:rsidRDefault="00997984" w:rsidP="00997984">
      <w:pPr>
        <w:rPr>
          <w:rFonts w:cstheme="minorHAnsi"/>
          <w:color w:val="000000" w:themeColor="text1"/>
          <w:sz w:val="28"/>
        </w:rPr>
      </w:pPr>
      <w:r w:rsidRPr="00727391">
        <w:rPr>
          <w:rFonts w:cstheme="minorHAnsi"/>
          <w:b/>
          <w:color w:val="000000" w:themeColor="text1"/>
          <w:sz w:val="28"/>
        </w:rPr>
        <w:t>Name Of Teacher</w:t>
      </w:r>
      <w:proofErr w:type="gramStart"/>
      <w:r w:rsidRPr="00727391">
        <w:rPr>
          <w:rFonts w:cstheme="minorHAnsi"/>
          <w:b/>
          <w:color w:val="000000" w:themeColor="text1"/>
          <w:sz w:val="28"/>
        </w:rPr>
        <w:t>:-</w:t>
      </w:r>
      <w:proofErr w:type="gramEnd"/>
      <w:r>
        <w:rPr>
          <w:rFonts w:cstheme="minorHAnsi"/>
          <w:b/>
          <w:color w:val="000000" w:themeColor="text1"/>
          <w:sz w:val="28"/>
        </w:rPr>
        <w:t xml:space="preserve"> </w:t>
      </w:r>
      <w:proofErr w:type="spellStart"/>
      <w:r w:rsidRPr="00727391">
        <w:rPr>
          <w:rFonts w:cstheme="minorHAnsi"/>
          <w:color w:val="000000" w:themeColor="text1"/>
          <w:sz w:val="28"/>
        </w:rPr>
        <w:t>Dr.Bharti</w:t>
      </w:r>
      <w:proofErr w:type="spellEnd"/>
      <w:r w:rsidRPr="00727391">
        <w:rPr>
          <w:rFonts w:cstheme="minorHAnsi"/>
          <w:color w:val="000000" w:themeColor="text1"/>
          <w:sz w:val="28"/>
        </w:rPr>
        <w:t xml:space="preserve"> </w:t>
      </w:r>
      <w:proofErr w:type="spellStart"/>
      <w:r w:rsidRPr="00727391">
        <w:rPr>
          <w:rFonts w:cstheme="minorHAnsi"/>
          <w:color w:val="000000" w:themeColor="text1"/>
          <w:sz w:val="28"/>
        </w:rPr>
        <w:t>Chhikara</w:t>
      </w:r>
      <w:proofErr w:type="spellEnd"/>
    </w:p>
    <w:p w:rsidR="00997984" w:rsidRPr="00727391" w:rsidRDefault="00997984" w:rsidP="00997984">
      <w:pPr>
        <w:rPr>
          <w:rFonts w:cstheme="minorHAnsi"/>
          <w:color w:val="000000" w:themeColor="text1"/>
          <w:sz w:val="28"/>
        </w:rPr>
      </w:pPr>
      <w:r w:rsidRPr="00727391">
        <w:rPr>
          <w:rFonts w:cstheme="minorHAnsi"/>
          <w:b/>
          <w:color w:val="000000" w:themeColor="text1"/>
          <w:sz w:val="28"/>
        </w:rPr>
        <w:t>Designation</w:t>
      </w:r>
      <w:proofErr w:type="gramStart"/>
      <w:r w:rsidRPr="00727391">
        <w:rPr>
          <w:rFonts w:cstheme="minorHAnsi"/>
          <w:b/>
          <w:color w:val="000000" w:themeColor="text1"/>
          <w:sz w:val="28"/>
        </w:rPr>
        <w:t>:-</w:t>
      </w:r>
      <w:proofErr w:type="gramEnd"/>
      <w:r w:rsidRPr="00727391">
        <w:rPr>
          <w:rFonts w:cstheme="minorHAnsi"/>
          <w:color w:val="000000" w:themeColor="text1"/>
          <w:sz w:val="28"/>
        </w:rPr>
        <w:t xml:space="preserve"> Associate Professor</w:t>
      </w:r>
    </w:p>
    <w:p w:rsidR="00997984" w:rsidRPr="00727391" w:rsidRDefault="00997984" w:rsidP="00997984">
      <w:pPr>
        <w:rPr>
          <w:rFonts w:cstheme="minorHAnsi"/>
          <w:color w:val="000000" w:themeColor="text1"/>
          <w:sz w:val="28"/>
        </w:rPr>
      </w:pPr>
      <w:r w:rsidRPr="00727391">
        <w:rPr>
          <w:rFonts w:cstheme="minorHAnsi"/>
          <w:b/>
          <w:color w:val="000000" w:themeColor="text1"/>
          <w:sz w:val="28"/>
        </w:rPr>
        <w:t>Class</w:t>
      </w:r>
      <w:proofErr w:type="gramStart"/>
      <w:r w:rsidRPr="00727391">
        <w:rPr>
          <w:rFonts w:cstheme="minorHAnsi"/>
          <w:b/>
          <w:color w:val="000000" w:themeColor="text1"/>
          <w:sz w:val="28"/>
        </w:rPr>
        <w:t>:-</w:t>
      </w:r>
      <w:proofErr w:type="gramEnd"/>
      <w:r w:rsidRPr="00727391">
        <w:rPr>
          <w:rFonts w:cstheme="minorHAnsi"/>
          <w:color w:val="000000" w:themeColor="text1"/>
          <w:sz w:val="28"/>
        </w:rPr>
        <w:t xml:space="preserve"> B.A.II</w:t>
      </w:r>
    </w:p>
    <w:p w:rsidR="00997984" w:rsidRDefault="00997984" w:rsidP="00997984">
      <w:pPr>
        <w:rPr>
          <w:rFonts w:cstheme="minorHAnsi"/>
          <w:color w:val="000000" w:themeColor="text1"/>
          <w:sz w:val="28"/>
        </w:rPr>
      </w:pPr>
      <w:r w:rsidRPr="00727391">
        <w:rPr>
          <w:rFonts w:cstheme="minorHAnsi"/>
          <w:b/>
          <w:color w:val="000000" w:themeColor="text1"/>
          <w:sz w:val="28"/>
        </w:rPr>
        <w:t>Subject/Paper</w:t>
      </w:r>
      <w:proofErr w:type="gramStart"/>
      <w:r w:rsidRPr="00727391">
        <w:rPr>
          <w:rFonts w:cstheme="minorHAnsi"/>
          <w:b/>
          <w:color w:val="000000" w:themeColor="text1"/>
          <w:sz w:val="28"/>
        </w:rPr>
        <w:t>:-</w:t>
      </w:r>
      <w:proofErr w:type="gramEnd"/>
      <w:r w:rsidRPr="00727391">
        <w:rPr>
          <w:rFonts w:cstheme="minorHAnsi"/>
          <w:color w:val="000000" w:themeColor="text1"/>
          <w:sz w:val="28"/>
        </w:rPr>
        <w:t xml:space="preserve"> Disaster Management</w:t>
      </w:r>
    </w:p>
    <w:tbl>
      <w:tblPr>
        <w:tblStyle w:val="TableGrid"/>
        <w:tblW w:w="9558" w:type="dxa"/>
        <w:tblLayout w:type="fixed"/>
        <w:tblLook w:val="04A0"/>
      </w:tblPr>
      <w:tblGrid>
        <w:gridCol w:w="1709"/>
        <w:gridCol w:w="1009"/>
        <w:gridCol w:w="3240"/>
        <w:gridCol w:w="2340"/>
        <w:gridCol w:w="1260"/>
      </w:tblGrid>
      <w:tr w:rsidR="00997984" w:rsidRPr="00674805" w:rsidTr="003607AC">
        <w:trPr>
          <w:trHeight w:val="575"/>
        </w:trPr>
        <w:tc>
          <w:tcPr>
            <w:tcW w:w="1709" w:type="dxa"/>
          </w:tcPr>
          <w:p w:rsidR="00997984" w:rsidRPr="00674805" w:rsidRDefault="00997984" w:rsidP="00435ED1">
            <w:pPr>
              <w:rPr>
                <w:rFonts w:cstheme="minorHAnsi"/>
                <w:b/>
                <w:color w:val="000000" w:themeColor="text1"/>
                <w:sz w:val="28"/>
              </w:rPr>
            </w:pPr>
            <w:proofErr w:type="spellStart"/>
            <w:r w:rsidRPr="00674805">
              <w:rPr>
                <w:rFonts w:cstheme="minorHAnsi"/>
                <w:b/>
                <w:color w:val="000000" w:themeColor="text1"/>
                <w:sz w:val="28"/>
              </w:rPr>
              <w:t>S.no</w:t>
            </w:r>
            <w:proofErr w:type="spellEnd"/>
          </w:p>
        </w:tc>
        <w:tc>
          <w:tcPr>
            <w:tcW w:w="1009" w:type="dxa"/>
          </w:tcPr>
          <w:p w:rsidR="00997984" w:rsidRPr="00674805" w:rsidRDefault="00997984" w:rsidP="00435ED1">
            <w:pPr>
              <w:rPr>
                <w:rFonts w:cstheme="minorHAnsi"/>
                <w:b/>
                <w:color w:val="000000" w:themeColor="text1"/>
                <w:sz w:val="28"/>
              </w:rPr>
            </w:pPr>
            <w:r w:rsidRPr="00674805">
              <w:rPr>
                <w:rFonts w:cstheme="minorHAnsi"/>
                <w:b/>
                <w:color w:val="000000" w:themeColor="text1"/>
                <w:sz w:val="28"/>
              </w:rPr>
              <w:t>Month</w:t>
            </w:r>
          </w:p>
        </w:tc>
        <w:tc>
          <w:tcPr>
            <w:tcW w:w="3240" w:type="dxa"/>
          </w:tcPr>
          <w:p w:rsidR="00997984" w:rsidRPr="00674805" w:rsidRDefault="00997984" w:rsidP="00435ED1">
            <w:pPr>
              <w:rPr>
                <w:rFonts w:cstheme="minorHAnsi"/>
                <w:b/>
                <w:color w:val="000000" w:themeColor="text1"/>
                <w:sz w:val="28"/>
              </w:rPr>
            </w:pPr>
            <w:r w:rsidRPr="00674805">
              <w:rPr>
                <w:rFonts w:cstheme="minorHAnsi"/>
                <w:b/>
                <w:color w:val="000000" w:themeColor="text1"/>
                <w:sz w:val="28"/>
              </w:rPr>
              <w:t xml:space="preserve">Topics to be </w:t>
            </w:r>
            <w:proofErr w:type="spellStart"/>
            <w:r w:rsidRPr="00674805">
              <w:rPr>
                <w:rFonts w:cstheme="minorHAnsi"/>
                <w:b/>
                <w:color w:val="000000" w:themeColor="text1"/>
                <w:sz w:val="28"/>
              </w:rPr>
              <w:t>converd</w:t>
            </w:r>
            <w:proofErr w:type="spellEnd"/>
          </w:p>
        </w:tc>
        <w:tc>
          <w:tcPr>
            <w:tcW w:w="2340" w:type="dxa"/>
          </w:tcPr>
          <w:p w:rsidR="00997984" w:rsidRPr="00674805" w:rsidRDefault="00997984" w:rsidP="00435ED1">
            <w:pPr>
              <w:rPr>
                <w:rFonts w:cstheme="minorHAnsi"/>
                <w:b/>
                <w:color w:val="000000" w:themeColor="text1"/>
                <w:sz w:val="28"/>
              </w:rPr>
            </w:pPr>
            <w:r w:rsidRPr="00674805">
              <w:rPr>
                <w:rFonts w:cstheme="minorHAnsi"/>
                <w:b/>
                <w:color w:val="000000" w:themeColor="text1"/>
                <w:sz w:val="28"/>
              </w:rPr>
              <w:t>Teaching learning strategy</w:t>
            </w:r>
          </w:p>
        </w:tc>
        <w:tc>
          <w:tcPr>
            <w:tcW w:w="1260" w:type="dxa"/>
          </w:tcPr>
          <w:p w:rsidR="00997984" w:rsidRPr="00674805" w:rsidRDefault="00997984" w:rsidP="00435ED1">
            <w:pPr>
              <w:rPr>
                <w:rFonts w:cstheme="minorHAnsi"/>
                <w:b/>
                <w:color w:val="000000" w:themeColor="text1"/>
                <w:sz w:val="28"/>
              </w:rPr>
            </w:pPr>
            <w:r w:rsidRPr="00674805">
              <w:rPr>
                <w:rFonts w:cstheme="minorHAnsi"/>
                <w:b/>
                <w:color w:val="000000" w:themeColor="text1"/>
                <w:sz w:val="28"/>
              </w:rPr>
              <w:t>Remarks</w:t>
            </w:r>
          </w:p>
        </w:tc>
      </w:tr>
      <w:tr w:rsidR="00997984" w:rsidRPr="00674805" w:rsidTr="003607AC">
        <w:tc>
          <w:tcPr>
            <w:tcW w:w="1709" w:type="dxa"/>
          </w:tcPr>
          <w:p w:rsidR="00997984" w:rsidRPr="00674805" w:rsidRDefault="00997984" w:rsidP="00435ED1">
            <w:pPr>
              <w:rPr>
                <w:rFonts w:cstheme="minorHAnsi"/>
                <w:b/>
                <w:color w:val="000000" w:themeColor="text1"/>
                <w:sz w:val="28"/>
              </w:rPr>
            </w:pPr>
            <w:r w:rsidRPr="00674805">
              <w:rPr>
                <w:rFonts w:cstheme="minorHAnsi"/>
                <w:b/>
                <w:color w:val="000000" w:themeColor="text1"/>
                <w:sz w:val="28"/>
              </w:rPr>
              <w:t>1.</w:t>
            </w:r>
          </w:p>
        </w:tc>
        <w:tc>
          <w:tcPr>
            <w:tcW w:w="1009" w:type="dxa"/>
          </w:tcPr>
          <w:p w:rsidR="00997984" w:rsidRPr="00674805" w:rsidRDefault="00997984" w:rsidP="00435ED1">
            <w:pPr>
              <w:rPr>
                <w:rFonts w:cstheme="minorHAnsi"/>
                <w:b/>
                <w:color w:val="000000" w:themeColor="text1"/>
                <w:sz w:val="28"/>
              </w:rPr>
            </w:pPr>
            <w:r w:rsidRPr="00674805">
              <w:rPr>
                <w:rFonts w:cstheme="minorHAnsi"/>
                <w:b/>
                <w:color w:val="000000" w:themeColor="text1"/>
                <w:sz w:val="28"/>
              </w:rPr>
              <w:t>February</w:t>
            </w:r>
          </w:p>
        </w:tc>
        <w:tc>
          <w:tcPr>
            <w:tcW w:w="3240" w:type="dxa"/>
          </w:tcPr>
          <w:p w:rsidR="00997984" w:rsidRPr="00674805" w:rsidRDefault="00997984" w:rsidP="00435ED1">
            <w:pPr>
              <w:rPr>
                <w:rFonts w:cstheme="minorHAnsi"/>
                <w:b/>
                <w:color w:val="000000" w:themeColor="text1"/>
                <w:sz w:val="28"/>
              </w:rPr>
            </w:pPr>
            <w:r w:rsidRPr="00674805">
              <w:rPr>
                <w:rFonts w:cstheme="minorHAnsi"/>
                <w:b/>
                <w:color w:val="000000" w:themeColor="text1"/>
                <w:sz w:val="28"/>
              </w:rPr>
              <w:t xml:space="preserve">Unit </w:t>
            </w:r>
            <w:proofErr w:type="spellStart"/>
            <w:r w:rsidRPr="00674805">
              <w:rPr>
                <w:rFonts w:cstheme="minorHAnsi"/>
                <w:b/>
                <w:color w:val="000000" w:themeColor="text1"/>
                <w:sz w:val="28"/>
              </w:rPr>
              <w:t>i</w:t>
            </w:r>
            <w:proofErr w:type="spellEnd"/>
            <w:r w:rsidRPr="00674805">
              <w:rPr>
                <w:rFonts w:cstheme="minorHAnsi"/>
                <w:b/>
                <w:color w:val="000000" w:themeColor="text1"/>
                <w:sz w:val="28"/>
              </w:rPr>
              <w:t xml:space="preserve">:-1.natural hazards and </w:t>
            </w:r>
            <w:proofErr w:type="spellStart"/>
            <w:r w:rsidRPr="00674805">
              <w:rPr>
                <w:rFonts w:cstheme="minorHAnsi"/>
                <w:b/>
                <w:color w:val="000000" w:themeColor="text1"/>
                <w:sz w:val="28"/>
              </w:rPr>
              <w:t>diasaster</w:t>
            </w:r>
            <w:proofErr w:type="spellEnd"/>
            <w:r w:rsidRPr="00674805">
              <w:rPr>
                <w:rFonts w:cstheme="minorHAnsi"/>
                <w:b/>
                <w:color w:val="000000" w:themeColor="text1"/>
                <w:sz w:val="28"/>
              </w:rPr>
              <w:t xml:space="preserve">:-definition and approaches of </w:t>
            </w:r>
            <w:proofErr w:type="spellStart"/>
            <w:r w:rsidRPr="00674805">
              <w:rPr>
                <w:rFonts w:cstheme="minorHAnsi"/>
                <w:b/>
                <w:color w:val="000000" w:themeColor="text1"/>
                <w:sz w:val="28"/>
              </w:rPr>
              <w:t>study</w:t>
            </w:r>
            <w:proofErr w:type="gramStart"/>
            <w:r w:rsidRPr="00674805">
              <w:rPr>
                <w:rFonts w:cstheme="minorHAnsi"/>
                <w:b/>
                <w:color w:val="000000" w:themeColor="text1"/>
                <w:sz w:val="28"/>
              </w:rPr>
              <w:t>;classification</w:t>
            </w:r>
            <w:proofErr w:type="spellEnd"/>
            <w:proofErr w:type="gramEnd"/>
            <w:r w:rsidRPr="00674805">
              <w:rPr>
                <w:rFonts w:cstheme="minorHAnsi"/>
                <w:b/>
                <w:color w:val="000000" w:themeColor="text1"/>
                <w:sz w:val="28"/>
              </w:rPr>
              <w:t xml:space="preserve"> of disaster.</w:t>
            </w:r>
          </w:p>
          <w:p w:rsidR="00997984" w:rsidRPr="00674805" w:rsidRDefault="00997984" w:rsidP="00435ED1">
            <w:pPr>
              <w:rPr>
                <w:rFonts w:cstheme="minorHAnsi"/>
                <w:b/>
                <w:color w:val="000000" w:themeColor="text1"/>
                <w:sz w:val="28"/>
              </w:rPr>
            </w:pPr>
            <w:proofErr w:type="gramStart"/>
            <w:r w:rsidRPr="00674805">
              <w:rPr>
                <w:rFonts w:cstheme="minorHAnsi"/>
                <w:b/>
                <w:color w:val="000000" w:themeColor="text1"/>
                <w:sz w:val="28"/>
              </w:rPr>
              <w:t>2.disaster</w:t>
            </w:r>
            <w:proofErr w:type="gramEnd"/>
            <w:r w:rsidRPr="00674805">
              <w:rPr>
                <w:rFonts w:cstheme="minorHAnsi"/>
                <w:b/>
                <w:color w:val="000000" w:themeColor="text1"/>
                <w:sz w:val="28"/>
              </w:rPr>
              <w:t xml:space="preserve"> profile of </w:t>
            </w:r>
            <w:proofErr w:type="spellStart"/>
            <w:r w:rsidRPr="00674805">
              <w:rPr>
                <w:rFonts w:cstheme="minorHAnsi"/>
                <w:b/>
                <w:color w:val="000000" w:themeColor="text1"/>
                <w:sz w:val="28"/>
              </w:rPr>
              <w:t>india</w:t>
            </w:r>
            <w:proofErr w:type="spellEnd"/>
            <w:r w:rsidRPr="00674805">
              <w:rPr>
                <w:rFonts w:cstheme="minorHAnsi"/>
                <w:b/>
                <w:color w:val="000000" w:themeColor="text1"/>
                <w:sz w:val="28"/>
              </w:rPr>
              <w:t xml:space="preserve"> and world.</w:t>
            </w:r>
          </w:p>
        </w:tc>
        <w:tc>
          <w:tcPr>
            <w:tcW w:w="2340" w:type="dxa"/>
          </w:tcPr>
          <w:p w:rsidR="00997984" w:rsidRPr="00674805" w:rsidRDefault="00997984" w:rsidP="00435ED1">
            <w:pPr>
              <w:rPr>
                <w:rFonts w:cstheme="minorHAnsi"/>
                <w:b/>
                <w:color w:val="000000" w:themeColor="text1"/>
                <w:sz w:val="28"/>
              </w:rPr>
            </w:pPr>
            <w:proofErr w:type="gramStart"/>
            <w:r w:rsidRPr="00674805">
              <w:rPr>
                <w:rFonts w:cstheme="minorHAnsi"/>
                <w:b/>
                <w:color w:val="000000" w:themeColor="text1"/>
                <w:sz w:val="28"/>
              </w:rPr>
              <w:t>1.understand</w:t>
            </w:r>
            <w:proofErr w:type="gramEnd"/>
            <w:r w:rsidRPr="00674805">
              <w:rPr>
                <w:rFonts w:cstheme="minorHAnsi"/>
                <w:b/>
                <w:color w:val="000000" w:themeColor="text1"/>
                <w:sz w:val="28"/>
              </w:rPr>
              <w:t xml:space="preserve"> the meaning of hazard and disaster and its approaches and classification.</w:t>
            </w:r>
          </w:p>
        </w:tc>
        <w:tc>
          <w:tcPr>
            <w:tcW w:w="1260" w:type="dxa"/>
          </w:tcPr>
          <w:p w:rsidR="00997984" w:rsidRPr="00674805" w:rsidRDefault="00997984" w:rsidP="00435ED1">
            <w:pPr>
              <w:rPr>
                <w:rFonts w:cstheme="minorHAnsi"/>
                <w:b/>
                <w:color w:val="000000" w:themeColor="text1"/>
                <w:sz w:val="28"/>
              </w:rPr>
            </w:pPr>
          </w:p>
        </w:tc>
      </w:tr>
      <w:tr w:rsidR="00997984" w:rsidRPr="00674805" w:rsidTr="003607AC">
        <w:tc>
          <w:tcPr>
            <w:tcW w:w="1709" w:type="dxa"/>
          </w:tcPr>
          <w:p w:rsidR="00997984" w:rsidRPr="00674805" w:rsidRDefault="00997984" w:rsidP="00435ED1">
            <w:pPr>
              <w:rPr>
                <w:rFonts w:cstheme="minorHAnsi"/>
                <w:b/>
                <w:color w:val="000000" w:themeColor="text1"/>
                <w:sz w:val="28"/>
              </w:rPr>
            </w:pPr>
            <w:r w:rsidRPr="00674805">
              <w:rPr>
                <w:rFonts w:cstheme="minorHAnsi"/>
                <w:b/>
                <w:color w:val="000000" w:themeColor="text1"/>
                <w:sz w:val="28"/>
              </w:rPr>
              <w:t>2.</w:t>
            </w:r>
          </w:p>
        </w:tc>
        <w:tc>
          <w:tcPr>
            <w:tcW w:w="1009" w:type="dxa"/>
          </w:tcPr>
          <w:p w:rsidR="00997984" w:rsidRPr="00674805" w:rsidRDefault="00997984" w:rsidP="00435ED1">
            <w:pPr>
              <w:rPr>
                <w:rFonts w:cstheme="minorHAnsi"/>
                <w:b/>
                <w:color w:val="000000" w:themeColor="text1"/>
                <w:sz w:val="28"/>
              </w:rPr>
            </w:pPr>
            <w:r w:rsidRPr="00674805">
              <w:rPr>
                <w:rFonts w:cstheme="minorHAnsi"/>
                <w:b/>
                <w:color w:val="000000" w:themeColor="text1"/>
                <w:sz w:val="28"/>
              </w:rPr>
              <w:t>March</w:t>
            </w:r>
          </w:p>
        </w:tc>
        <w:tc>
          <w:tcPr>
            <w:tcW w:w="3240" w:type="dxa"/>
          </w:tcPr>
          <w:p w:rsidR="00997984" w:rsidRPr="00674805" w:rsidRDefault="00997984" w:rsidP="00435ED1">
            <w:pPr>
              <w:rPr>
                <w:rFonts w:cstheme="minorHAnsi"/>
                <w:b/>
                <w:color w:val="000000" w:themeColor="text1"/>
                <w:sz w:val="28"/>
              </w:rPr>
            </w:pPr>
            <w:r w:rsidRPr="00674805">
              <w:rPr>
                <w:rFonts w:cstheme="minorHAnsi"/>
                <w:b/>
                <w:color w:val="000000" w:themeColor="text1"/>
                <w:sz w:val="28"/>
              </w:rPr>
              <w:t>Unit ii</w:t>
            </w:r>
            <w:proofErr w:type="gramStart"/>
            <w:r w:rsidRPr="00674805">
              <w:rPr>
                <w:rFonts w:cstheme="minorHAnsi"/>
                <w:b/>
                <w:color w:val="000000" w:themeColor="text1"/>
                <w:sz w:val="28"/>
              </w:rPr>
              <w:t>:-</w:t>
            </w:r>
            <w:proofErr w:type="gramEnd"/>
            <w:r w:rsidRPr="00674805">
              <w:rPr>
                <w:rFonts w:cstheme="minorHAnsi"/>
                <w:b/>
                <w:color w:val="000000" w:themeColor="text1"/>
                <w:sz w:val="28"/>
              </w:rPr>
              <w:t xml:space="preserve">  3.concepts of disaster vulnerability and mitigation.</w:t>
            </w:r>
          </w:p>
          <w:p w:rsidR="00997984" w:rsidRPr="00674805" w:rsidRDefault="00997984" w:rsidP="00435ED1">
            <w:pPr>
              <w:rPr>
                <w:rFonts w:cstheme="minorHAnsi"/>
                <w:b/>
                <w:color w:val="000000" w:themeColor="text1"/>
                <w:sz w:val="28"/>
              </w:rPr>
            </w:pPr>
            <w:proofErr w:type="gramStart"/>
            <w:r w:rsidRPr="00674805">
              <w:rPr>
                <w:rFonts w:cstheme="minorHAnsi"/>
                <w:b/>
                <w:color w:val="000000" w:themeColor="text1"/>
                <w:sz w:val="28"/>
              </w:rPr>
              <w:t>4.prventive</w:t>
            </w:r>
            <w:proofErr w:type="gramEnd"/>
            <w:r w:rsidRPr="00674805">
              <w:rPr>
                <w:rFonts w:cstheme="minorHAnsi"/>
                <w:b/>
                <w:color w:val="000000" w:themeColor="text1"/>
                <w:sz w:val="28"/>
              </w:rPr>
              <w:t xml:space="preserve"> measures and preparedness for disasters.</w:t>
            </w:r>
          </w:p>
        </w:tc>
        <w:tc>
          <w:tcPr>
            <w:tcW w:w="2340" w:type="dxa"/>
          </w:tcPr>
          <w:p w:rsidR="00997984" w:rsidRPr="00674805" w:rsidRDefault="00997984" w:rsidP="00435ED1">
            <w:pPr>
              <w:rPr>
                <w:rFonts w:cstheme="minorHAnsi"/>
                <w:b/>
                <w:color w:val="000000" w:themeColor="text1"/>
                <w:sz w:val="28"/>
              </w:rPr>
            </w:pPr>
            <w:proofErr w:type="gramStart"/>
            <w:r w:rsidRPr="00674805">
              <w:rPr>
                <w:rFonts w:cstheme="minorHAnsi"/>
                <w:b/>
                <w:color w:val="000000" w:themeColor="text1"/>
                <w:sz w:val="28"/>
              </w:rPr>
              <w:t>2.acquires</w:t>
            </w:r>
            <w:proofErr w:type="gramEnd"/>
            <w:r w:rsidRPr="00674805">
              <w:rPr>
                <w:rFonts w:cstheme="minorHAnsi"/>
                <w:b/>
                <w:color w:val="000000" w:themeColor="text1"/>
                <w:sz w:val="28"/>
              </w:rPr>
              <w:t xml:space="preserve"> knowledge about various fundamental concepts of hazard and disaster including technological interventions in the field.</w:t>
            </w:r>
          </w:p>
        </w:tc>
        <w:tc>
          <w:tcPr>
            <w:tcW w:w="1260" w:type="dxa"/>
          </w:tcPr>
          <w:p w:rsidR="00997984" w:rsidRPr="00674805" w:rsidRDefault="00997984" w:rsidP="00435ED1">
            <w:pPr>
              <w:rPr>
                <w:rFonts w:cstheme="minorHAnsi"/>
                <w:b/>
                <w:color w:val="000000" w:themeColor="text1"/>
                <w:sz w:val="28"/>
              </w:rPr>
            </w:pPr>
          </w:p>
        </w:tc>
      </w:tr>
      <w:tr w:rsidR="00997984" w:rsidRPr="00674805" w:rsidTr="003607AC">
        <w:tc>
          <w:tcPr>
            <w:tcW w:w="1709" w:type="dxa"/>
          </w:tcPr>
          <w:p w:rsidR="00997984" w:rsidRPr="00674805" w:rsidRDefault="00997984" w:rsidP="00435ED1">
            <w:pPr>
              <w:rPr>
                <w:rFonts w:cstheme="minorHAnsi"/>
                <w:b/>
                <w:color w:val="000000" w:themeColor="text1"/>
                <w:sz w:val="28"/>
              </w:rPr>
            </w:pPr>
            <w:r w:rsidRPr="00674805">
              <w:rPr>
                <w:rFonts w:cstheme="minorHAnsi"/>
                <w:b/>
                <w:color w:val="000000" w:themeColor="text1"/>
                <w:sz w:val="28"/>
              </w:rPr>
              <w:t>3.</w:t>
            </w:r>
          </w:p>
        </w:tc>
        <w:tc>
          <w:tcPr>
            <w:tcW w:w="1009" w:type="dxa"/>
          </w:tcPr>
          <w:p w:rsidR="00997984" w:rsidRPr="00674805" w:rsidRDefault="00997984" w:rsidP="00435ED1">
            <w:pPr>
              <w:rPr>
                <w:rFonts w:cstheme="minorHAnsi"/>
                <w:b/>
                <w:color w:val="000000" w:themeColor="text1"/>
                <w:sz w:val="28"/>
              </w:rPr>
            </w:pPr>
            <w:r w:rsidRPr="00674805">
              <w:rPr>
                <w:rFonts w:cstheme="minorHAnsi"/>
                <w:b/>
                <w:color w:val="000000" w:themeColor="text1"/>
                <w:sz w:val="28"/>
              </w:rPr>
              <w:t>April</w:t>
            </w:r>
          </w:p>
          <w:p w:rsidR="00997984" w:rsidRPr="00674805" w:rsidRDefault="00997984" w:rsidP="00435ED1">
            <w:pPr>
              <w:rPr>
                <w:rFonts w:cstheme="minorHAnsi"/>
                <w:b/>
                <w:color w:val="000000" w:themeColor="text1"/>
                <w:sz w:val="28"/>
              </w:rPr>
            </w:pPr>
          </w:p>
        </w:tc>
        <w:tc>
          <w:tcPr>
            <w:tcW w:w="3240" w:type="dxa"/>
          </w:tcPr>
          <w:p w:rsidR="00997984" w:rsidRPr="00674805" w:rsidRDefault="00997984" w:rsidP="00435ED1">
            <w:pPr>
              <w:rPr>
                <w:rFonts w:cstheme="minorHAnsi"/>
                <w:b/>
                <w:color w:val="000000" w:themeColor="text1"/>
                <w:sz w:val="28"/>
              </w:rPr>
            </w:pPr>
            <w:r w:rsidRPr="00674805">
              <w:rPr>
                <w:rFonts w:cstheme="minorHAnsi"/>
                <w:b/>
                <w:color w:val="000000" w:themeColor="text1"/>
                <w:sz w:val="28"/>
              </w:rPr>
              <w:t>Unit iii</w:t>
            </w:r>
            <w:proofErr w:type="gramStart"/>
            <w:r w:rsidRPr="00674805">
              <w:rPr>
                <w:rFonts w:cstheme="minorHAnsi"/>
                <w:b/>
                <w:color w:val="000000" w:themeColor="text1"/>
                <w:sz w:val="28"/>
              </w:rPr>
              <w:t>:-</w:t>
            </w:r>
            <w:proofErr w:type="gramEnd"/>
            <w:r w:rsidRPr="00674805">
              <w:rPr>
                <w:rFonts w:cstheme="minorHAnsi"/>
                <w:b/>
                <w:color w:val="000000" w:themeColor="text1"/>
                <w:sz w:val="28"/>
              </w:rPr>
              <w:t xml:space="preserve"> 5.flood: factors, vulnerability, consequences and management.</w:t>
            </w:r>
          </w:p>
          <w:p w:rsidR="00997984" w:rsidRPr="00674805" w:rsidRDefault="00997984" w:rsidP="00435ED1">
            <w:pPr>
              <w:rPr>
                <w:rFonts w:cstheme="minorHAnsi"/>
                <w:b/>
                <w:color w:val="000000" w:themeColor="text1"/>
                <w:sz w:val="28"/>
              </w:rPr>
            </w:pPr>
            <w:proofErr w:type="gramStart"/>
            <w:r w:rsidRPr="00674805">
              <w:rPr>
                <w:rFonts w:cstheme="minorHAnsi"/>
                <w:b/>
                <w:color w:val="000000" w:themeColor="text1"/>
                <w:sz w:val="28"/>
              </w:rPr>
              <w:t>6.drought</w:t>
            </w:r>
            <w:proofErr w:type="gramEnd"/>
            <w:r w:rsidRPr="00674805">
              <w:rPr>
                <w:rFonts w:cstheme="minorHAnsi"/>
                <w:b/>
                <w:color w:val="000000" w:themeColor="text1"/>
                <w:sz w:val="28"/>
              </w:rPr>
              <w:t xml:space="preserve">: </w:t>
            </w:r>
            <w:proofErr w:type="spellStart"/>
            <w:r w:rsidRPr="00674805">
              <w:rPr>
                <w:rFonts w:cstheme="minorHAnsi"/>
                <w:b/>
                <w:color w:val="000000" w:themeColor="text1"/>
                <w:sz w:val="28"/>
              </w:rPr>
              <w:t>definition,nature,mitigation</w:t>
            </w:r>
            <w:proofErr w:type="spellEnd"/>
            <w:r w:rsidRPr="00674805">
              <w:rPr>
                <w:rFonts w:cstheme="minorHAnsi"/>
                <w:b/>
                <w:color w:val="000000" w:themeColor="text1"/>
                <w:sz w:val="28"/>
              </w:rPr>
              <w:t xml:space="preserve"> measures and management.</w:t>
            </w:r>
          </w:p>
        </w:tc>
        <w:tc>
          <w:tcPr>
            <w:tcW w:w="2340" w:type="dxa"/>
          </w:tcPr>
          <w:p w:rsidR="00997984" w:rsidRPr="00674805" w:rsidRDefault="00997984" w:rsidP="00435ED1">
            <w:pPr>
              <w:rPr>
                <w:rFonts w:cstheme="minorHAnsi"/>
                <w:b/>
                <w:color w:val="000000" w:themeColor="text1"/>
                <w:sz w:val="28"/>
              </w:rPr>
            </w:pPr>
            <w:proofErr w:type="gramStart"/>
            <w:r w:rsidRPr="00674805">
              <w:rPr>
                <w:rFonts w:cstheme="minorHAnsi"/>
                <w:b/>
                <w:color w:val="000000" w:themeColor="text1"/>
                <w:sz w:val="28"/>
              </w:rPr>
              <w:t>3.develop</w:t>
            </w:r>
            <w:proofErr w:type="gramEnd"/>
            <w:r w:rsidRPr="00674805">
              <w:rPr>
                <w:rFonts w:cstheme="minorHAnsi"/>
                <w:b/>
                <w:color w:val="000000" w:themeColor="text1"/>
                <w:sz w:val="28"/>
              </w:rPr>
              <w:t xml:space="preserve"> an awareness regarding management of common hydrological disaster occurring in and around.</w:t>
            </w:r>
          </w:p>
        </w:tc>
        <w:tc>
          <w:tcPr>
            <w:tcW w:w="1260" w:type="dxa"/>
          </w:tcPr>
          <w:p w:rsidR="00997984" w:rsidRPr="00674805" w:rsidRDefault="00997984" w:rsidP="00435ED1">
            <w:pPr>
              <w:rPr>
                <w:rFonts w:cstheme="minorHAnsi"/>
                <w:b/>
                <w:color w:val="000000" w:themeColor="text1"/>
                <w:sz w:val="28"/>
              </w:rPr>
            </w:pPr>
          </w:p>
        </w:tc>
      </w:tr>
      <w:tr w:rsidR="00997984" w:rsidRPr="00674805" w:rsidTr="003607AC">
        <w:tc>
          <w:tcPr>
            <w:tcW w:w="1709" w:type="dxa"/>
          </w:tcPr>
          <w:p w:rsidR="00997984" w:rsidRPr="00674805" w:rsidRDefault="00997984" w:rsidP="00435ED1">
            <w:pPr>
              <w:rPr>
                <w:rFonts w:cstheme="minorHAnsi"/>
                <w:b/>
                <w:color w:val="000000" w:themeColor="text1"/>
                <w:sz w:val="28"/>
              </w:rPr>
            </w:pPr>
            <w:r w:rsidRPr="00674805">
              <w:rPr>
                <w:rFonts w:cstheme="minorHAnsi"/>
                <w:b/>
                <w:color w:val="000000" w:themeColor="text1"/>
                <w:sz w:val="28"/>
              </w:rPr>
              <w:t>4.</w:t>
            </w:r>
          </w:p>
        </w:tc>
        <w:tc>
          <w:tcPr>
            <w:tcW w:w="1009" w:type="dxa"/>
          </w:tcPr>
          <w:p w:rsidR="00997984" w:rsidRPr="00674805" w:rsidRDefault="00997984" w:rsidP="00435ED1">
            <w:pPr>
              <w:rPr>
                <w:rFonts w:cstheme="minorHAnsi"/>
                <w:b/>
                <w:color w:val="000000" w:themeColor="text1"/>
                <w:sz w:val="28"/>
              </w:rPr>
            </w:pPr>
            <w:r w:rsidRPr="00674805">
              <w:rPr>
                <w:rFonts w:cstheme="minorHAnsi"/>
                <w:b/>
                <w:color w:val="000000" w:themeColor="text1"/>
                <w:sz w:val="28"/>
              </w:rPr>
              <w:t>May</w:t>
            </w:r>
          </w:p>
        </w:tc>
        <w:tc>
          <w:tcPr>
            <w:tcW w:w="3240" w:type="dxa"/>
          </w:tcPr>
          <w:p w:rsidR="00997984" w:rsidRPr="00674805" w:rsidRDefault="00997984" w:rsidP="00435ED1">
            <w:pPr>
              <w:rPr>
                <w:rFonts w:cstheme="minorHAnsi"/>
                <w:b/>
                <w:color w:val="000000" w:themeColor="text1"/>
                <w:sz w:val="28"/>
              </w:rPr>
            </w:pPr>
            <w:r w:rsidRPr="00674805">
              <w:rPr>
                <w:rFonts w:cstheme="minorHAnsi"/>
                <w:b/>
                <w:color w:val="000000" w:themeColor="text1"/>
                <w:sz w:val="28"/>
              </w:rPr>
              <w:t>Unit iv</w:t>
            </w:r>
            <w:proofErr w:type="gramStart"/>
            <w:r w:rsidRPr="00674805">
              <w:rPr>
                <w:rFonts w:cstheme="minorHAnsi"/>
                <w:b/>
                <w:color w:val="000000" w:themeColor="text1"/>
                <w:sz w:val="28"/>
              </w:rPr>
              <w:t>:-</w:t>
            </w:r>
            <w:proofErr w:type="gramEnd"/>
            <w:r w:rsidRPr="00674805">
              <w:rPr>
                <w:rFonts w:cstheme="minorHAnsi"/>
                <w:b/>
                <w:color w:val="000000" w:themeColor="text1"/>
                <w:sz w:val="28"/>
              </w:rPr>
              <w:t xml:space="preserve">  7.industrial disasters:- major industrial disasters and their causes and </w:t>
            </w:r>
            <w:r w:rsidRPr="00674805">
              <w:rPr>
                <w:rFonts w:cstheme="minorHAnsi"/>
                <w:b/>
                <w:color w:val="000000" w:themeColor="text1"/>
                <w:sz w:val="28"/>
              </w:rPr>
              <w:lastRenderedPageBreak/>
              <w:t>consequences.</w:t>
            </w:r>
          </w:p>
          <w:p w:rsidR="00997984" w:rsidRPr="00674805" w:rsidRDefault="00997984" w:rsidP="00435ED1">
            <w:pPr>
              <w:rPr>
                <w:rFonts w:cstheme="minorHAnsi"/>
                <w:b/>
                <w:color w:val="000000" w:themeColor="text1"/>
                <w:sz w:val="28"/>
              </w:rPr>
            </w:pPr>
            <w:proofErr w:type="gramStart"/>
            <w:r w:rsidRPr="00674805">
              <w:rPr>
                <w:rFonts w:cstheme="minorHAnsi"/>
                <w:b/>
                <w:color w:val="000000" w:themeColor="text1"/>
                <w:sz w:val="28"/>
              </w:rPr>
              <w:t>8.epidemics</w:t>
            </w:r>
            <w:proofErr w:type="gramEnd"/>
            <w:r w:rsidRPr="00674805">
              <w:rPr>
                <w:rFonts w:cstheme="minorHAnsi"/>
                <w:b/>
                <w:color w:val="000000" w:themeColor="text1"/>
                <w:sz w:val="28"/>
              </w:rPr>
              <w:t>: causes and consequences, covid-19 a case study.</w:t>
            </w:r>
          </w:p>
        </w:tc>
        <w:tc>
          <w:tcPr>
            <w:tcW w:w="2340" w:type="dxa"/>
          </w:tcPr>
          <w:p w:rsidR="00997984" w:rsidRPr="00674805" w:rsidRDefault="00997984" w:rsidP="00435ED1">
            <w:pPr>
              <w:rPr>
                <w:rFonts w:cstheme="minorHAnsi"/>
                <w:b/>
                <w:color w:val="000000" w:themeColor="text1"/>
                <w:sz w:val="28"/>
              </w:rPr>
            </w:pPr>
            <w:proofErr w:type="gramStart"/>
            <w:r w:rsidRPr="00674805">
              <w:rPr>
                <w:rFonts w:cstheme="minorHAnsi"/>
                <w:b/>
                <w:color w:val="000000" w:themeColor="text1"/>
                <w:sz w:val="28"/>
              </w:rPr>
              <w:lastRenderedPageBreak/>
              <w:t>4.develop</w:t>
            </w:r>
            <w:proofErr w:type="gramEnd"/>
            <w:r w:rsidRPr="00674805">
              <w:rPr>
                <w:rFonts w:cstheme="minorHAnsi"/>
                <w:b/>
                <w:color w:val="000000" w:themeColor="text1"/>
                <w:sz w:val="28"/>
              </w:rPr>
              <w:t xml:space="preserve"> an understanding about the consequences </w:t>
            </w:r>
            <w:r w:rsidRPr="00674805">
              <w:rPr>
                <w:rFonts w:cstheme="minorHAnsi"/>
                <w:b/>
                <w:color w:val="000000" w:themeColor="text1"/>
                <w:sz w:val="28"/>
              </w:rPr>
              <w:lastRenderedPageBreak/>
              <w:t>and management of frequently occurring management hazards.</w:t>
            </w:r>
          </w:p>
        </w:tc>
        <w:tc>
          <w:tcPr>
            <w:tcW w:w="1260" w:type="dxa"/>
          </w:tcPr>
          <w:p w:rsidR="00997984" w:rsidRPr="00674805" w:rsidRDefault="00997984" w:rsidP="00435ED1">
            <w:pPr>
              <w:rPr>
                <w:rFonts w:cstheme="minorHAnsi"/>
                <w:b/>
                <w:color w:val="000000" w:themeColor="text1"/>
                <w:sz w:val="28"/>
              </w:rPr>
            </w:pPr>
          </w:p>
        </w:tc>
      </w:tr>
    </w:tbl>
    <w:p w:rsidR="00997984" w:rsidRPr="00674805" w:rsidRDefault="00997984" w:rsidP="00997984">
      <w:pPr>
        <w:rPr>
          <w:rFonts w:cstheme="minorHAnsi"/>
          <w:b/>
          <w:color w:val="000000" w:themeColor="text1"/>
          <w:sz w:val="28"/>
        </w:rPr>
      </w:pPr>
    </w:p>
    <w:p w:rsidR="00997984" w:rsidRDefault="00997984" w:rsidP="00997984">
      <w:pPr>
        <w:pStyle w:val="ListParagraph"/>
        <w:numPr>
          <w:ilvl w:val="0"/>
          <w:numId w:val="9"/>
        </w:numPr>
        <w:spacing w:after="200" w:line="276" w:lineRule="auto"/>
        <w:rPr>
          <w:rFonts w:cstheme="minorHAnsi"/>
          <w:b/>
          <w:color w:val="000000" w:themeColor="text1"/>
          <w:sz w:val="28"/>
        </w:rPr>
      </w:pPr>
      <w:r>
        <w:rPr>
          <w:rFonts w:cstheme="minorHAnsi"/>
          <w:b/>
          <w:color w:val="000000" w:themeColor="text1"/>
          <w:sz w:val="28"/>
        </w:rPr>
        <w:t>Seminar/presentation/assignment/quiz/class test/mid-term exam will be taken as per schedule.</w:t>
      </w:r>
    </w:p>
    <w:p w:rsidR="00997984" w:rsidRDefault="00997984" w:rsidP="00997984">
      <w:pPr>
        <w:pStyle w:val="ListParagraph"/>
        <w:jc w:val="both"/>
        <w:rPr>
          <w:rFonts w:cstheme="minorHAnsi"/>
          <w:b/>
          <w:color w:val="000000" w:themeColor="text1"/>
          <w:sz w:val="28"/>
        </w:rPr>
      </w:pPr>
    </w:p>
    <w:p w:rsidR="00997984" w:rsidRPr="006B6060" w:rsidRDefault="00997984" w:rsidP="00997984">
      <w:pPr>
        <w:pStyle w:val="ListParagraph"/>
        <w:jc w:val="both"/>
        <w:rPr>
          <w:rFonts w:cstheme="minorHAnsi"/>
          <w:b/>
          <w:color w:val="000000" w:themeColor="text1"/>
          <w:sz w:val="28"/>
        </w:rPr>
      </w:pPr>
      <w:r>
        <w:rPr>
          <w:rFonts w:cstheme="minorHAnsi"/>
          <w:b/>
          <w:color w:val="000000" w:themeColor="text1"/>
          <w:sz w:val="28"/>
        </w:rPr>
        <w:t>Signature of teacher                                                                        principal</w:t>
      </w:r>
    </w:p>
    <w:p w:rsidR="00997984" w:rsidRDefault="00997984"/>
    <w:p w:rsidR="00997984" w:rsidRDefault="00997984"/>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4957D0" w:rsidRDefault="004957D0"/>
    <w:p w:rsidR="00997984" w:rsidRDefault="00997984"/>
    <w:p w:rsidR="00997984" w:rsidRPr="002201F7" w:rsidRDefault="00997984" w:rsidP="00997984">
      <w:pPr>
        <w:pStyle w:val="NoSpacing"/>
        <w:jc w:val="center"/>
        <w:rPr>
          <w:rFonts w:ascii="Times New Roman" w:hAnsi="Times New Roman" w:cs="Times New Roman"/>
          <w:b/>
          <w:bCs/>
          <w:sz w:val="24"/>
          <w:szCs w:val="24"/>
        </w:rPr>
      </w:pPr>
      <w:r w:rsidRPr="005E2CAB">
        <w:rPr>
          <w:rFonts w:ascii="Times New Roman" w:hAnsi="Times New Roman" w:cs="Times New Roman"/>
          <w:b/>
          <w:color w:val="0033CC"/>
          <w:sz w:val="28"/>
          <w:szCs w:val="28"/>
        </w:rPr>
        <w:lastRenderedPageBreak/>
        <w:t>GOVT. P.G. COLLEGE FOR WOMEN, SECTOR-14, PANCHKULA</w:t>
      </w:r>
    </w:p>
    <w:p w:rsidR="00997984" w:rsidRPr="00E008C1" w:rsidRDefault="00997984" w:rsidP="00997984">
      <w:pPr>
        <w:jc w:val="center"/>
        <w:rPr>
          <w:rFonts w:ascii="Times New Roman" w:hAnsi="Times New Roman" w:cs="Times New Roman"/>
          <w:b/>
          <w:color w:val="C00000"/>
          <w:sz w:val="28"/>
          <w:szCs w:val="28"/>
        </w:rPr>
      </w:pPr>
      <w:r w:rsidRPr="00E008C1">
        <w:rPr>
          <w:rFonts w:ascii="Times New Roman" w:hAnsi="Times New Roman" w:cs="Times New Roman"/>
          <w:b/>
          <w:color w:val="C00000"/>
          <w:sz w:val="28"/>
          <w:szCs w:val="28"/>
        </w:rPr>
        <w:t xml:space="preserve">LESSON-PLAN (Session </w:t>
      </w:r>
      <w:r>
        <w:rPr>
          <w:rFonts w:ascii="Times New Roman" w:hAnsi="Times New Roman" w:cs="Times New Roman"/>
          <w:b/>
          <w:color w:val="C00000"/>
          <w:sz w:val="28"/>
          <w:szCs w:val="28"/>
        </w:rPr>
        <w:t xml:space="preserve">2024-25) EVEN </w:t>
      </w:r>
      <w:r w:rsidRPr="00E008C1">
        <w:rPr>
          <w:rFonts w:ascii="Times New Roman" w:hAnsi="Times New Roman" w:cs="Times New Roman"/>
          <w:b/>
          <w:color w:val="C00000"/>
          <w:sz w:val="28"/>
          <w:szCs w:val="28"/>
        </w:rPr>
        <w:t>SEMESTER</w:t>
      </w:r>
    </w:p>
    <w:p w:rsidR="00997984" w:rsidRPr="00F208D2" w:rsidRDefault="00997984" w:rsidP="00997984">
      <w:pPr>
        <w:pStyle w:val="NoSpacing"/>
        <w:rPr>
          <w:rFonts w:ascii="Times New Roman" w:hAnsi="Times New Roman" w:cs="Times New Roman"/>
          <w:color w:val="009900"/>
          <w:sz w:val="24"/>
          <w:szCs w:val="24"/>
        </w:rPr>
      </w:pPr>
      <w:r w:rsidRPr="00F208D2">
        <w:rPr>
          <w:rFonts w:ascii="Times New Roman" w:hAnsi="Times New Roman" w:cs="Times New Roman"/>
          <w:b/>
          <w:sz w:val="24"/>
          <w:szCs w:val="24"/>
        </w:rPr>
        <w:t>Name of Teacher</w:t>
      </w:r>
      <w:r w:rsidRPr="00F208D2">
        <w:rPr>
          <w:rFonts w:ascii="Times New Roman" w:hAnsi="Times New Roman" w:cs="Times New Roman"/>
          <w:sz w:val="24"/>
          <w:szCs w:val="24"/>
        </w:rPr>
        <w:t xml:space="preserve">: Ms. </w:t>
      </w:r>
      <w:proofErr w:type="spellStart"/>
      <w:r w:rsidRPr="00F208D2">
        <w:rPr>
          <w:rFonts w:ascii="Times New Roman" w:hAnsi="Times New Roman" w:cs="Times New Roman"/>
          <w:sz w:val="24"/>
          <w:szCs w:val="24"/>
        </w:rPr>
        <w:t>Navpreet</w:t>
      </w:r>
      <w:proofErr w:type="spellEnd"/>
      <w:r w:rsidRPr="00F208D2">
        <w:rPr>
          <w:rFonts w:ascii="Times New Roman" w:hAnsi="Times New Roman" w:cs="Times New Roman"/>
          <w:sz w:val="24"/>
          <w:szCs w:val="24"/>
        </w:rPr>
        <w:t xml:space="preserve"> </w:t>
      </w:r>
      <w:proofErr w:type="spellStart"/>
      <w:r w:rsidRPr="00F208D2">
        <w:rPr>
          <w:rFonts w:ascii="Times New Roman" w:hAnsi="Times New Roman" w:cs="Times New Roman"/>
          <w:sz w:val="24"/>
          <w:szCs w:val="24"/>
        </w:rPr>
        <w:t>Kaur</w:t>
      </w:r>
      <w:proofErr w:type="spellEnd"/>
    </w:p>
    <w:p w:rsidR="00997984" w:rsidRPr="00F208D2" w:rsidRDefault="00997984" w:rsidP="00997984">
      <w:pPr>
        <w:pStyle w:val="NoSpacing"/>
        <w:rPr>
          <w:rFonts w:ascii="Times New Roman" w:hAnsi="Times New Roman" w:cs="Times New Roman"/>
          <w:sz w:val="24"/>
          <w:szCs w:val="24"/>
        </w:rPr>
      </w:pPr>
    </w:p>
    <w:p w:rsidR="00997984" w:rsidRPr="00F208D2" w:rsidRDefault="00997984" w:rsidP="00997984">
      <w:pPr>
        <w:pStyle w:val="NoSpacing"/>
        <w:rPr>
          <w:rFonts w:ascii="Times New Roman" w:hAnsi="Times New Roman" w:cs="Times New Roman"/>
          <w:bCs/>
          <w:color w:val="006600"/>
          <w:sz w:val="24"/>
          <w:szCs w:val="24"/>
        </w:rPr>
      </w:pPr>
      <w:r w:rsidRPr="00F208D2">
        <w:rPr>
          <w:rFonts w:ascii="Times New Roman" w:hAnsi="Times New Roman" w:cs="Times New Roman"/>
          <w:b/>
          <w:sz w:val="24"/>
          <w:szCs w:val="24"/>
        </w:rPr>
        <w:t xml:space="preserve">Designation: </w:t>
      </w:r>
      <w:r w:rsidRPr="00F208D2">
        <w:rPr>
          <w:rFonts w:ascii="Times New Roman" w:hAnsi="Times New Roman" w:cs="Times New Roman"/>
          <w:sz w:val="24"/>
          <w:szCs w:val="24"/>
        </w:rPr>
        <w:t>Assistant Professor of Commerce</w:t>
      </w:r>
    </w:p>
    <w:p w:rsidR="00997984" w:rsidRPr="00F208D2" w:rsidRDefault="00997984" w:rsidP="00997984">
      <w:pPr>
        <w:pStyle w:val="NoSpacing"/>
        <w:rPr>
          <w:rFonts w:ascii="Times New Roman" w:hAnsi="Times New Roman" w:cs="Times New Roman"/>
          <w:color w:val="006600"/>
          <w:sz w:val="24"/>
          <w:szCs w:val="24"/>
        </w:rPr>
      </w:pPr>
    </w:p>
    <w:p w:rsidR="00997984" w:rsidRPr="00956572" w:rsidRDefault="00997984" w:rsidP="00997984">
      <w:pPr>
        <w:rPr>
          <w:rFonts w:ascii="Times New Roman" w:hAnsi="Times New Roman" w:cs="Times New Roman"/>
          <w:sz w:val="24"/>
          <w:szCs w:val="24"/>
        </w:rPr>
      </w:pPr>
      <w:r w:rsidRPr="00F208D2">
        <w:rPr>
          <w:rFonts w:ascii="Times New Roman" w:hAnsi="Times New Roman" w:cs="Times New Roman"/>
          <w:b/>
          <w:sz w:val="24"/>
          <w:szCs w:val="24"/>
        </w:rPr>
        <w:t xml:space="preserve">Subject/ </w:t>
      </w:r>
      <w:proofErr w:type="spellStart"/>
      <w:r w:rsidRPr="00F208D2">
        <w:rPr>
          <w:rFonts w:ascii="Times New Roman" w:hAnsi="Times New Roman" w:cs="Times New Roman"/>
          <w:b/>
          <w:sz w:val="24"/>
          <w:szCs w:val="24"/>
        </w:rPr>
        <w:t>Paper</w:t>
      </w:r>
      <w:proofErr w:type="gramStart"/>
      <w:r w:rsidRPr="00F208D2">
        <w:rPr>
          <w:rFonts w:ascii="Times New Roman" w:hAnsi="Times New Roman" w:cs="Times New Roman"/>
          <w:b/>
          <w:sz w:val="24"/>
          <w:szCs w:val="24"/>
        </w:rPr>
        <w:t>:</w:t>
      </w:r>
      <w:r w:rsidRPr="00CE27B7">
        <w:rPr>
          <w:rFonts w:ascii="Times New Roman" w:hAnsi="Times New Roman" w:cs="Times New Roman"/>
          <w:bCs/>
          <w:sz w:val="24"/>
          <w:szCs w:val="24"/>
        </w:rPr>
        <w:t>Sustainable</w:t>
      </w:r>
      <w:proofErr w:type="spellEnd"/>
      <w:proofErr w:type="gramEnd"/>
      <w:r w:rsidRPr="00CE27B7">
        <w:rPr>
          <w:rFonts w:ascii="Times New Roman" w:hAnsi="Times New Roman" w:cs="Times New Roman"/>
          <w:bCs/>
          <w:sz w:val="24"/>
          <w:szCs w:val="24"/>
        </w:rPr>
        <w:t xml:space="preserve"> Development </w:t>
      </w:r>
      <w:proofErr w:type="spellStart"/>
      <w:r w:rsidRPr="00CE27B7">
        <w:rPr>
          <w:rFonts w:ascii="Times New Roman" w:hAnsi="Times New Roman" w:cs="Times New Roman"/>
          <w:bCs/>
          <w:sz w:val="24"/>
          <w:szCs w:val="24"/>
        </w:rPr>
        <w:t>Goals</w:t>
      </w:r>
      <w:r w:rsidRPr="0041691B">
        <w:rPr>
          <w:rFonts w:ascii="Times New Roman" w:hAnsi="Times New Roman" w:cs="Times New Roman"/>
          <w:b/>
          <w:bCs/>
          <w:sz w:val="24"/>
          <w:szCs w:val="24"/>
        </w:rPr>
        <w:t>Course</w:t>
      </w:r>
      <w:proofErr w:type="spellEnd"/>
      <w:r w:rsidRPr="0041691B">
        <w:rPr>
          <w:rFonts w:ascii="Times New Roman" w:hAnsi="Times New Roman" w:cs="Times New Roman"/>
          <w:b/>
          <w:bCs/>
          <w:sz w:val="24"/>
          <w:szCs w:val="24"/>
        </w:rPr>
        <w:t xml:space="preserve"> Code- </w:t>
      </w:r>
      <w:r w:rsidRPr="00956572">
        <w:rPr>
          <w:rFonts w:ascii="Times New Roman" w:hAnsi="Times New Roman" w:cs="Times New Roman"/>
          <w:sz w:val="24"/>
          <w:szCs w:val="24"/>
        </w:rPr>
        <w:t>B23-VAC-322</w:t>
      </w:r>
    </w:p>
    <w:p w:rsidR="00997984" w:rsidRPr="00D64536" w:rsidRDefault="00997984" w:rsidP="00997984">
      <w:pPr>
        <w:rPr>
          <w:rFonts w:ascii="Times New Roman" w:hAnsi="Times New Roman" w:cs="Times New Roman"/>
          <w:b/>
          <w:bCs/>
          <w:sz w:val="24"/>
          <w:szCs w:val="24"/>
        </w:rPr>
      </w:pPr>
      <w:r w:rsidRPr="00F208D2">
        <w:rPr>
          <w:rFonts w:ascii="Times New Roman" w:hAnsi="Times New Roman" w:cs="Times New Roman"/>
          <w:b/>
          <w:sz w:val="24"/>
          <w:szCs w:val="24"/>
        </w:rPr>
        <w:t xml:space="preserve">Class: </w:t>
      </w:r>
      <w:r>
        <w:rPr>
          <w:rFonts w:ascii="Times New Roman" w:hAnsi="Times New Roman" w:cs="Times New Roman"/>
          <w:bCs/>
          <w:sz w:val="24"/>
          <w:szCs w:val="24"/>
        </w:rPr>
        <w:t xml:space="preserve">BA II </w:t>
      </w:r>
      <w:r w:rsidRPr="00F208D2">
        <w:rPr>
          <w:rFonts w:ascii="Times New Roman" w:hAnsi="Times New Roman" w:cs="Times New Roman"/>
          <w:bCs/>
          <w:sz w:val="24"/>
          <w:szCs w:val="24"/>
        </w:rPr>
        <w:t>(</w:t>
      </w:r>
      <w:r>
        <w:rPr>
          <w:rFonts w:ascii="Times New Roman" w:hAnsi="Times New Roman" w:cs="Times New Roman"/>
          <w:bCs/>
          <w:sz w:val="24"/>
          <w:szCs w:val="24"/>
        </w:rPr>
        <w:t>4</w:t>
      </w:r>
      <w:r w:rsidRPr="0062759F">
        <w:rPr>
          <w:rFonts w:ascii="Times New Roman" w:hAnsi="Times New Roman" w:cs="Times New Roman"/>
          <w:bCs/>
          <w:sz w:val="24"/>
          <w:szCs w:val="24"/>
          <w:vertAlign w:val="superscript"/>
        </w:rPr>
        <w:t>th</w:t>
      </w:r>
      <w:r w:rsidRPr="00F208D2">
        <w:rPr>
          <w:rFonts w:ascii="Times New Roman" w:hAnsi="Times New Roman" w:cs="Times New Roman"/>
          <w:bCs/>
          <w:sz w:val="24"/>
          <w:szCs w:val="24"/>
        </w:rPr>
        <w:t>Sem)</w:t>
      </w:r>
    </w:p>
    <w:p w:rsidR="00997984" w:rsidRPr="00661E6C" w:rsidRDefault="00997984" w:rsidP="00997984">
      <w:pPr>
        <w:pStyle w:val="NoSpacing"/>
        <w:rPr>
          <w:rFonts w:ascii="Times New Roman" w:hAnsi="Times New Roman" w:cs="Times New Roman"/>
          <w:color w:val="009900"/>
          <w:sz w:val="24"/>
          <w:szCs w:val="24"/>
        </w:rPr>
      </w:pPr>
    </w:p>
    <w:tbl>
      <w:tblPr>
        <w:tblStyle w:val="TableGrid"/>
        <w:tblW w:w="9941" w:type="dxa"/>
        <w:tblInd w:w="-743" w:type="dxa"/>
        <w:tblLook w:val="04A0"/>
      </w:tblPr>
      <w:tblGrid>
        <w:gridCol w:w="748"/>
        <w:gridCol w:w="1474"/>
        <w:gridCol w:w="2319"/>
        <w:gridCol w:w="1980"/>
        <w:gridCol w:w="2160"/>
        <w:gridCol w:w="1260"/>
      </w:tblGrid>
      <w:tr w:rsidR="00997984" w:rsidRPr="00734F51" w:rsidTr="004957D0">
        <w:trPr>
          <w:trHeight w:val="507"/>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84" w:rsidRPr="00734F51" w:rsidRDefault="00997984" w:rsidP="00435ED1">
            <w:pPr>
              <w:pStyle w:val="NoSpacing"/>
              <w:rPr>
                <w:rFonts w:ascii="Times New Roman" w:hAnsi="Times New Roman" w:cs="Times New Roman"/>
                <w:b/>
                <w:sz w:val="20"/>
                <w:szCs w:val="20"/>
              </w:rPr>
            </w:pPr>
            <w:r w:rsidRPr="00734F51">
              <w:rPr>
                <w:rFonts w:ascii="Times New Roman" w:hAnsi="Times New Roman" w:cs="Times New Roman"/>
                <w:b/>
                <w:sz w:val="20"/>
                <w:szCs w:val="20"/>
              </w:rPr>
              <w:t>S. No.</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84" w:rsidRPr="00734F51" w:rsidRDefault="00997984" w:rsidP="00435ED1">
            <w:pPr>
              <w:pStyle w:val="NoSpacing"/>
              <w:rPr>
                <w:rFonts w:ascii="Times New Roman" w:hAnsi="Times New Roman" w:cs="Times New Roman"/>
                <w:b/>
                <w:sz w:val="20"/>
                <w:szCs w:val="20"/>
              </w:rPr>
            </w:pPr>
            <w:r w:rsidRPr="00734F51">
              <w:rPr>
                <w:rFonts w:ascii="Times New Roman" w:hAnsi="Times New Roman" w:cs="Times New Roman"/>
                <w:b/>
                <w:sz w:val="20"/>
                <w:szCs w:val="20"/>
              </w:rPr>
              <w:t>Month</w:t>
            </w: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84" w:rsidRPr="00734F51" w:rsidRDefault="00997984" w:rsidP="00435ED1">
            <w:pPr>
              <w:pStyle w:val="NoSpacing"/>
              <w:rPr>
                <w:rFonts w:ascii="Times New Roman" w:hAnsi="Times New Roman" w:cs="Times New Roman"/>
                <w:b/>
                <w:sz w:val="20"/>
                <w:szCs w:val="20"/>
              </w:rPr>
            </w:pPr>
            <w:r w:rsidRPr="00734F51">
              <w:rPr>
                <w:rFonts w:ascii="Times New Roman" w:hAnsi="Times New Roman" w:cs="Times New Roman"/>
                <w:b/>
                <w:sz w:val="20"/>
                <w:szCs w:val="20"/>
              </w:rPr>
              <w:t>Topics to be covered</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734F51" w:rsidRDefault="00997984" w:rsidP="00435ED1">
            <w:pPr>
              <w:pStyle w:val="NoSpacing"/>
              <w:rPr>
                <w:rFonts w:ascii="Times New Roman" w:hAnsi="Times New Roman" w:cs="Times New Roman"/>
                <w:b/>
                <w:sz w:val="20"/>
                <w:szCs w:val="20"/>
              </w:rPr>
            </w:pPr>
            <w:r>
              <w:rPr>
                <w:rFonts w:ascii="Times New Roman" w:hAnsi="Times New Roman" w:cs="Times New Roman"/>
                <w:b/>
                <w:sz w:val="20"/>
                <w:szCs w:val="20"/>
              </w:rPr>
              <w:t xml:space="preserve">Teaching Learning Strategy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734F51" w:rsidRDefault="00997984" w:rsidP="00435ED1">
            <w:pPr>
              <w:pStyle w:val="NoSpacing"/>
              <w:rPr>
                <w:rFonts w:ascii="Times New Roman" w:hAnsi="Times New Roman" w:cs="Times New Roman"/>
                <w:b/>
                <w:sz w:val="20"/>
                <w:szCs w:val="20"/>
              </w:rPr>
            </w:pPr>
            <w:r w:rsidRPr="00734F51">
              <w:rPr>
                <w:rFonts w:ascii="Times New Roman" w:hAnsi="Times New Roman" w:cs="Times New Roman"/>
                <w:b/>
                <w:sz w:val="20"/>
                <w:szCs w:val="20"/>
              </w:rPr>
              <w:t>Learning Outcomes of Students</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84" w:rsidRPr="00734F51" w:rsidRDefault="00997984" w:rsidP="00435ED1">
            <w:pPr>
              <w:pStyle w:val="NoSpacing"/>
              <w:rPr>
                <w:rFonts w:ascii="Times New Roman" w:hAnsi="Times New Roman" w:cs="Times New Roman"/>
                <w:b/>
                <w:sz w:val="20"/>
                <w:szCs w:val="20"/>
              </w:rPr>
            </w:pPr>
            <w:r w:rsidRPr="00734F51">
              <w:rPr>
                <w:rFonts w:ascii="Times New Roman" w:hAnsi="Times New Roman" w:cs="Times New Roman"/>
                <w:b/>
                <w:sz w:val="20"/>
                <w:szCs w:val="20"/>
              </w:rPr>
              <w:t>Remarks if any</w:t>
            </w:r>
          </w:p>
        </w:tc>
      </w:tr>
      <w:tr w:rsidR="00997984" w:rsidRPr="00734F51" w:rsidTr="004957D0">
        <w:trPr>
          <w:trHeight w:val="1160"/>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84" w:rsidRPr="00734F51" w:rsidRDefault="00997984" w:rsidP="00435ED1">
            <w:pPr>
              <w:pStyle w:val="NoSpacing"/>
              <w:rPr>
                <w:rFonts w:ascii="Times New Roman" w:hAnsi="Times New Roman" w:cs="Times New Roman"/>
                <w:b/>
                <w:sz w:val="20"/>
                <w:szCs w:val="20"/>
              </w:rPr>
            </w:pPr>
          </w:p>
          <w:p w:rsidR="00997984" w:rsidRPr="00734F51" w:rsidRDefault="00997984" w:rsidP="00435ED1">
            <w:pPr>
              <w:pStyle w:val="NoSpacing"/>
              <w:rPr>
                <w:rFonts w:ascii="Times New Roman" w:hAnsi="Times New Roman" w:cs="Times New Roman"/>
                <w:b/>
                <w:sz w:val="20"/>
                <w:szCs w:val="20"/>
              </w:rPr>
            </w:pPr>
            <w:r w:rsidRPr="00734F51">
              <w:rPr>
                <w:rFonts w:ascii="Times New Roman" w:hAnsi="Times New Roman" w:cs="Times New Roman"/>
                <w:b/>
                <w:sz w:val="20"/>
                <w:szCs w:val="20"/>
              </w:rPr>
              <w:t>1.</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734F51" w:rsidRDefault="00997984" w:rsidP="00435ED1">
            <w:pPr>
              <w:pStyle w:val="NoSpacing"/>
              <w:rPr>
                <w:rFonts w:ascii="Times New Roman" w:hAnsi="Times New Roman" w:cs="Times New Roman"/>
                <w:sz w:val="20"/>
                <w:szCs w:val="20"/>
              </w:rPr>
            </w:pPr>
            <w:r w:rsidRPr="00734F51">
              <w:rPr>
                <w:rFonts w:ascii="Times New Roman" w:hAnsi="Times New Roman" w:cs="Times New Roman"/>
                <w:sz w:val="20"/>
                <w:szCs w:val="20"/>
              </w:rPr>
              <w:t>February 202</w:t>
            </w:r>
            <w:r>
              <w:rPr>
                <w:rFonts w:ascii="Times New Roman" w:hAnsi="Times New Roman" w:cs="Times New Roman"/>
                <w:sz w:val="20"/>
                <w:szCs w:val="20"/>
              </w:rPr>
              <w:t>5</w:t>
            </w:r>
          </w:p>
          <w:p w:rsidR="00997984" w:rsidRPr="00734F51" w:rsidRDefault="00997984" w:rsidP="00435ED1">
            <w:pPr>
              <w:pStyle w:val="NoSpacing"/>
              <w:rPr>
                <w:rFonts w:ascii="Times New Roman" w:hAnsi="Times New Roman" w:cs="Times New Roman"/>
                <w:color w:val="C00000"/>
                <w:sz w:val="20"/>
                <w:szCs w:val="20"/>
              </w:rPr>
            </w:pPr>
          </w:p>
          <w:p w:rsidR="00997984" w:rsidRPr="00734F51" w:rsidRDefault="00997984" w:rsidP="00435ED1">
            <w:pPr>
              <w:pStyle w:val="NoSpacing"/>
              <w:rPr>
                <w:rFonts w:ascii="Times New Roman" w:hAnsi="Times New Roman" w:cs="Times New Roman"/>
                <w:sz w:val="20"/>
                <w:szCs w:val="20"/>
              </w:rPr>
            </w:pPr>
          </w:p>
          <w:p w:rsidR="00997984" w:rsidRPr="00734F51" w:rsidRDefault="00997984" w:rsidP="00435ED1">
            <w:pPr>
              <w:pStyle w:val="NoSpacing"/>
              <w:rPr>
                <w:rFonts w:ascii="Times New Roman" w:hAnsi="Times New Roman" w:cs="Times New Roman"/>
                <w:sz w:val="20"/>
                <w:szCs w:val="20"/>
              </w:rPr>
            </w:pP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734F51" w:rsidRDefault="00997984" w:rsidP="00435ED1">
            <w:pPr>
              <w:rPr>
                <w:rFonts w:ascii="Times New Roman" w:hAnsi="Times New Roman" w:cs="Times New Roman"/>
                <w:color w:val="000000" w:themeColor="text1"/>
                <w:sz w:val="20"/>
                <w:szCs w:val="20"/>
              </w:rPr>
            </w:pPr>
            <w:r w:rsidRPr="00CB2534">
              <w:rPr>
                <w:rFonts w:ascii="Times New Roman" w:hAnsi="Times New Roman" w:cs="Times New Roman"/>
                <w:color w:val="000000" w:themeColor="text1"/>
                <w:sz w:val="20"/>
                <w:szCs w:val="20"/>
              </w:rPr>
              <w:t>Understanding the significance of the following SDGs and their sub goals: SDG I-No Poverty: How Much, How Far; SDG II-Sustainable Agriculture, Poverty, Food Security and Improved Nutrition; SDG III- Good Health and well being ; SDG-IV- Quality Education</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Default="00997984" w:rsidP="00435E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Group Learning and Teaching</w:t>
            </w:r>
          </w:p>
          <w:p w:rsidR="00997984" w:rsidRDefault="00997984" w:rsidP="00435E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Individual Learning/Self Study</w:t>
            </w:r>
          </w:p>
          <w:p w:rsidR="00997984" w:rsidRDefault="00997984" w:rsidP="00435E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Peer Teaching </w:t>
            </w:r>
          </w:p>
          <w:p w:rsidR="00997984" w:rsidRPr="00734F51" w:rsidRDefault="00997984" w:rsidP="00435E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Blackboard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BF68EE" w:rsidRDefault="00997984" w:rsidP="00435ED1">
            <w:pPr>
              <w:pStyle w:val="NoSpacing"/>
              <w:rPr>
                <w:rFonts w:ascii="Times New Roman" w:hAnsi="Times New Roman" w:cs="Times New Roman"/>
                <w:bCs/>
                <w:sz w:val="20"/>
                <w:szCs w:val="20"/>
              </w:rPr>
            </w:pPr>
            <w:r w:rsidRPr="00B422FF">
              <w:rPr>
                <w:rFonts w:ascii="Times New Roman" w:hAnsi="Times New Roman" w:cs="Times New Roman"/>
                <w:bCs/>
                <w:sz w:val="20"/>
                <w:szCs w:val="20"/>
              </w:rPr>
              <w:t xml:space="preserve">After completing this course, the learner will be able to understand </w:t>
            </w:r>
            <w:r w:rsidRPr="00BF68EE">
              <w:rPr>
                <w:rFonts w:ascii="Times New Roman" w:hAnsi="Times New Roman" w:cs="Times New Roman"/>
                <w:bCs/>
                <w:sz w:val="20"/>
                <w:szCs w:val="20"/>
              </w:rPr>
              <w:t xml:space="preserve"> the SDG I; SDG II; SDG II ; SDG-IV</w:t>
            </w:r>
          </w:p>
          <w:p w:rsidR="00997984" w:rsidRPr="00B422FF" w:rsidRDefault="00997984" w:rsidP="00435ED1">
            <w:pPr>
              <w:rPr>
                <w:rFonts w:ascii="Times New Roman" w:hAnsi="Times New Roman" w:cs="Times New Roman"/>
                <w:bCs/>
                <w:sz w:val="20"/>
                <w:szCs w:val="20"/>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734F51" w:rsidRDefault="00997984" w:rsidP="00435ED1">
            <w:pPr>
              <w:rPr>
                <w:rFonts w:ascii="Times New Roman" w:hAnsi="Times New Roman" w:cs="Times New Roman"/>
                <w:color w:val="000000" w:themeColor="text1"/>
                <w:sz w:val="20"/>
                <w:szCs w:val="20"/>
              </w:rPr>
            </w:pPr>
            <w:r w:rsidRPr="00734F51">
              <w:rPr>
                <w:rFonts w:ascii="Times New Roman" w:hAnsi="Times New Roman" w:cs="Times New Roman"/>
                <w:color w:val="000000" w:themeColor="text1"/>
                <w:sz w:val="20"/>
                <w:szCs w:val="20"/>
              </w:rPr>
              <w:t>1</w:t>
            </w:r>
            <w:r w:rsidRPr="00734F51">
              <w:rPr>
                <w:rFonts w:ascii="Times New Roman" w:hAnsi="Times New Roman" w:cs="Times New Roman"/>
                <w:color w:val="000000" w:themeColor="text1"/>
                <w:sz w:val="20"/>
                <w:szCs w:val="20"/>
                <w:vertAlign w:val="superscript"/>
              </w:rPr>
              <w:t>st</w:t>
            </w:r>
            <w:r w:rsidRPr="00734F51">
              <w:rPr>
                <w:rFonts w:ascii="Times New Roman" w:hAnsi="Times New Roman" w:cs="Times New Roman"/>
                <w:color w:val="000000" w:themeColor="text1"/>
                <w:sz w:val="20"/>
                <w:szCs w:val="20"/>
              </w:rPr>
              <w:t xml:space="preserve"> Assignment</w:t>
            </w:r>
          </w:p>
          <w:p w:rsidR="00997984" w:rsidRPr="00734F51" w:rsidRDefault="00997984" w:rsidP="00435ED1">
            <w:pPr>
              <w:jc w:val="both"/>
              <w:rPr>
                <w:rFonts w:ascii="Times New Roman" w:hAnsi="Times New Roman" w:cs="Times New Roman"/>
                <w:sz w:val="20"/>
                <w:szCs w:val="20"/>
              </w:rPr>
            </w:pPr>
          </w:p>
        </w:tc>
      </w:tr>
      <w:tr w:rsidR="00997984" w:rsidRPr="00734F51" w:rsidTr="004957D0">
        <w:trPr>
          <w:trHeight w:val="2105"/>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84" w:rsidRPr="00734F51" w:rsidRDefault="00997984" w:rsidP="00435ED1">
            <w:pPr>
              <w:pStyle w:val="NoSpacing"/>
              <w:rPr>
                <w:rFonts w:ascii="Times New Roman" w:hAnsi="Times New Roman" w:cs="Times New Roman"/>
                <w:b/>
                <w:sz w:val="20"/>
                <w:szCs w:val="20"/>
              </w:rPr>
            </w:pPr>
          </w:p>
          <w:p w:rsidR="00997984" w:rsidRPr="00734F51" w:rsidRDefault="00997984" w:rsidP="00435ED1">
            <w:pPr>
              <w:pStyle w:val="NoSpacing"/>
              <w:rPr>
                <w:rFonts w:ascii="Times New Roman" w:hAnsi="Times New Roman" w:cs="Times New Roman"/>
                <w:b/>
                <w:sz w:val="20"/>
                <w:szCs w:val="20"/>
              </w:rPr>
            </w:pPr>
            <w:r w:rsidRPr="00734F51">
              <w:rPr>
                <w:rFonts w:ascii="Times New Roman" w:hAnsi="Times New Roman" w:cs="Times New Roman"/>
                <w:b/>
                <w:sz w:val="20"/>
                <w:szCs w:val="20"/>
              </w:rPr>
              <w:t>2.</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080CC6" w:rsidRDefault="00997984" w:rsidP="00435ED1">
            <w:pPr>
              <w:pStyle w:val="NoSpacing"/>
              <w:rPr>
                <w:rFonts w:ascii="Times New Roman" w:hAnsi="Times New Roman" w:cs="Times New Roman"/>
                <w:sz w:val="20"/>
                <w:szCs w:val="20"/>
              </w:rPr>
            </w:pPr>
            <w:r w:rsidRPr="00734F51">
              <w:rPr>
                <w:rFonts w:ascii="Times New Roman" w:hAnsi="Times New Roman" w:cs="Times New Roman"/>
                <w:sz w:val="20"/>
                <w:szCs w:val="20"/>
              </w:rPr>
              <w:t>March 202</w:t>
            </w:r>
            <w:r>
              <w:rPr>
                <w:rFonts w:ascii="Times New Roman" w:hAnsi="Times New Roman" w:cs="Times New Roman"/>
                <w:sz w:val="20"/>
                <w:szCs w:val="20"/>
              </w:rPr>
              <w:t>5</w:t>
            </w:r>
          </w:p>
          <w:p w:rsidR="00997984" w:rsidRPr="00734F51" w:rsidRDefault="00997984" w:rsidP="00435ED1">
            <w:pPr>
              <w:pStyle w:val="NoSpacing"/>
              <w:rPr>
                <w:rFonts w:ascii="Times New Roman" w:hAnsi="Times New Roman" w:cs="Times New Roman"/>
                <w:color w:val="C00000"/>
                <w:sz w:val="20"/>
                <w:szCs w:val="20"/>
              </w:rPr>
            </w:pPr>
          </w:p>
          <w:p w:rsidR="00997984" w:rsidRPr="00734F51" w:rsidRDefault="00997984" w:rsidP="00435ED1">
            <w:pPr>
              <w:pStyle w:val="NoSpacing"/>
              <w:rPr>
                <w:rFonts w:ascii="Times New Roman" w:hAnsi="Times New Roman" w:cs="Times New Roman"/>
                <w:color w:val="CC0000"/>
                <w:sz w:val="20"/>
                <w:szCs w:val="20"/>
              </w:rPr>
            </w:pP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734F51" w:rsidRDefault="00997984" w:rsidP="00435ED1">
            <w:pPr>
              <w:rPr>
                <w:rFonts w:ascii="Times New Roman" w:hAnsi="Times New Roman" w:cs="Times New Roman"/>
                <w:color w:val="000000" w:themeColor="text1"/>
                <w:sz w:val="20"/>
                <w:szCs w:val="20"/>
              </w:rPr>
            </w:pPr>
            <w:r w:rsidRPr="00CB2534">
              <w:rPr>
                <w:rFonts w:ascii="Times New Roman" w:hAnsi="Times New Roman" w:cs="Times New Roman"/>
                <w:color w:val="000000" w:themeColor="text1"/>
                <w:sz w:val="20"/>
                <w:szCs w:val="20"/>
              </w:rPr>
              <w:t xml:space="preserve">Understanding the significance of the following SDGs and their sub goals: SDG V-Gender equality; SDG VI-Clean water and sanitation; SDG VII-Affordable and clean </w:t>
            </w:r>
            <w:proofErr w:type="gramStart"/>
            <w:r w:rsidRPr="00CB2534">
              <w:rPr>
                <w:rFonts w:ascii="Times New Roman" w:hAnsi="Times New Roman" w:cs="Times New Roman"/>
                <w:color w:val="000000" w:themeColor="text1"/>
                <w:sz w:val="20"/>
                <w:szCs w:val="20"/>
              </w:rPr>
              <w:t>energy ;</w:t>
            </w:r>
            <w:proofErr w:type="gramEnd"/>
            <w:r w:rsidRPr="00CB2534">
              <w:rPr>
                <w:rFonts w:ascii="Times New Roman" w:hAnsi="Times New Roman" w:cs="Times New Roman"/>
                <w:color w:val="000000" w:themeColor="text1"/>
                <w:sz w:val="20"/>
                <w:szCs w:val="20"/>
              </w:rPr>
              <w:t xml:space="preserve"> SDG-VIII- Decent work and economic Growth</w:t>
            </w:r>
            <w:r>
              <w:rPr>
                <w:rFonts w:ascii="Times New Roman" w:hAnsi="Times New Roman" w:cs="Times New Roman"/>
                <w:color w:val="000000" w:themeColor="text1"/>
                <w:sz w:val="20"/>
                <w:szCs w:val="20"/>
              </w:rPr>
              <w:t>.</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Default="00997984" w:rsidP="00435E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Group Learning and Teaching</w:t>
            </w:r>
          </w:p>
          <w:p w:rsidR="00997984" w:rsidRDefault="00997984" w:rsidP="00435E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Individual Learning/Self Study</w:t>
            </w:r>
          </w:p>
          <w:p w:rsidR="00997984" w:rsidRDefault="00997984" w:rsidP="00435E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Peer Teaching </w:t>
            </w:r>
          </w:p>
          <w:p w:rsidR="00997984" w:rsidRPr="00734F51" w:rsidRDefault="00997984" w:rsidP="00435E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Blackboard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BF68EE" w:rsidRDefault="00997984" w:rsidP="00435ED1">
            <w:pPr>
              <w:rPr>
                <w:rFonts w:ascii="Times New Roman" w:hAnsi="Times New Roman" w:cs="Times New Roman"/>
                <w:bCs/>
                <w:sz w:val="20"/>
                <w:szCs w:val="20"/>
              </w:rPr>
            </w:pPr>
            <w:r w:rsidRPr="00BF68EE">
              <w:rPr>
                <w:rFonts w:ascii="Times New Roman" w:hAnsi="Times New Roman" w:cs="Times New Roman"/>
                <w:bCs/>
                <w:sz w:val="20"/>
                <w:szCs w:val="20"/>
              </w:rPr>
              <w:t xml:space="preserve">Understanding the significance of SDG V; SDG VI; SDG VII- ; </w:t>
            </w:r>
          </w:p>
          <w:p w:rsidR="00997984" w:rsidRPr="00B422FF" w:rsidRDefault="00997984" w:rsidP="00435ED1">
            <w:pPr>
              <w:pStyle w:val="NoSpacing"/>
              <w:rPr>
                <w:rFonts w:ascii="Times New Roman" w:hAnsi="Times New Roman" w:cs="Times New Roman"/>
                <w:bCs/>
                <w:sz w:val="20"/>
                <w:szCs w:val="20"/>
              </w:rPr>
            </w:pPr>
            <w:r w:rsidRPr="00BF68EE">
              <w:rPr>
                <w:rFonts w:ascii="Times New Roman" w:hAnsi="Times New Roman" w:cs="Times New Roman"/>
                <w:bCs/>
                <w:sz w:val="20"/>
                <w:szCs w:val="20"/>
              </w:rPr>
              <w:t>SDG-VII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734F51" w:rsidRDefault="00997984" w:rsidP="00435ED1">
            <w:pPr>
              <w:rPr>
                <w:rFonts w:ascii="Times New Roman" w:hAnsi="Times New Roman" w:cs="Times New Roman"/>
                <w:color w:val="000000" w:themeColor="text1"/>
                <w:sz w:val="20"/>
                <w:szCs w:val="20"/>
                <w:vertAlign w:val="superscript"/>
              </w:rPr>
            </w:pPr>
            <w:r w:rsidRPr="00734F51">
              <w:rPr>
                <w:rFonts w:ascii="Times New Roman" w:hAnsi="Times New Roman" w:cs="Times New Roman"/>
                <w:color w:val="000000" w:themeColor="text1"/>
                <w:sz w:val="20"/>
                <w:szCs w:val="20"/>
              </w:rPr>
              <w:t>2</w:t>
            </w:r>
            <w:r w:rsidRPr="00734F51">
              <w:rPr>
                <w:rFonts w:ascii="Times New Roman" w:hAnsi="Times New Roman" w:cs="Times New Roman"/>
                <w:color w:val="000000" w:themeColor="text1"/>
                <w:sz w:val="20"/>
                <w:szCs w:val="20"/>
                <w:vertAlign w:val="superscript"/>
              </w:rPr>
              <w:t>nd</w:t>
            </w:r>
            <w:r w:rsidRPr="00734F51">
              <w:rPr>
                <w:rFonts w:ascii="Times New Roman" w:hAnsi="Times New Roman" w:cs="Times New Roman"/>
                <w:color w:val="000000" w:themeColor="text1"/>
                <w:sz w:val="20"/>
                <w:szCs w:val="20"/>
              </w:rPr>
              <w:t xml:space="preserve"> Assignment</w:t>
            </w:r>
          </w:p>
        </w:tc>
      </w:tr>
      <w:tr w:rsidR="00997984" w:rsidRPr="00734F51" w:rsidTr="004957D0">
        <w:trPr>
          <w:trHeight w:val="1547"/>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84" w:rsidRPr="00734F51" w:rsidRDefault="00997984" w:rsidP="00435ED1">
            <w:pPr>
              <w:pStyle w:val="NoSpacing"/>
              <w:rPr>
                <w:rFonts w:ascii="Times New Roman" w:hAnsi="Times New Roman" w:cs="Times New Roman"/>
                <w:b/>
                <w:sz w:val="20"/>
                <w:szCs w:val="20"/>
              </w:rPr>
            </w:pPr>
          </w:p>
          <w:p w:rsidR="00997984" w:rsidRPr="00734F51" w:rsidRDefault="00997984" w:rsidP="00435ED1">
            <w:pPr>
              <w:pStyle w:val="NoSpacing"/>
              <w:rPr>
                <w:rFonts w:ascii="Times New Roman" w:hAnsi="Times New Roman" w:cs="Times New Roman"/>
                <w:b/>
                <w:sz w:val="20"/>
                <w:szCs w:val="20"/>
              </w:rPr>
            </w:pPr>
            <w:r w:rsidRPr="00734F51">
              <w:rPr>
                <w:rFonts w:ascii="Times New Roman" w:hAnsi="Times New Roman" w:cs="Times New Roman"/>
                <w:b/>
                <w:sz w:val="20"/>
                <w:szCs w:val="20"/>
              </w:rPr>
              <w:t>3.</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080CC6" w:rsidRDefault="00997984" w:rsidP="00435ED1">
            <w:pPr>
              <w:pStyle w:val="NoSpacing"/>
              <w:rPr>
                <w:rFonts w:ascii="Times New Roman" w:hAnsi="Times New Roman" w:cs="Times New Roman"/>
                <w:sz w:val="20"/>
                <w:szCs w:val="20"/>
              </w:rPr>
            </w:pPr>
            <w:r w:rsidRPr="00734F51">
              <w:rPr>
                <w:rFonts w:ascii="Times New Roman" w:hAnsi="Times New Roman" w:cs="Times New Roman"/>
                <w:sz w:val="20"/>
                <w:szCs w:val="20"/>
              </w:rPr>
              <w:t>April 202</w:t>
            </w:r>
            <w:r>
              <w:rPr>
                <w:rFonts w:ascii="Times New Roman" w:hAnsi="Times New Roman" w:cs="Times New Roman"/>
                <w:sz w:val="20"/>
                <w:szCs w:val="20"/>
              </w:rPr>
              <w:t>5</w:t>
            </w:r>
          </w:p>
          <w:p w:rsidR="00997984" w:rsidRPr="00734F51" w:rsidRDefault="00997984" w:rsidP="00435ED1">
            <w:pPr>
              <w:pStyle w:val="NoSpacing"/>
              <w:rPr>
                <w:rFonts w:ascii="Times New Roman" w:hAnsi="Times New Roman" w:cs="Times New Roman"/>
                <w:color w:val="CC0000"/>
                <w:sz w:val="20"/>
                <w:szCs w:val="20"/>
              </w:rPr>
            </w:pPr>
          </w:p>
          <w:p w:rsidR="00997984" w:rsidRPr="00734F51" w:rsidRDefault="00997984" w:rsidP="00435ED1">
            <w:pPr>
              <w:pStyle w:val="NoSpacing"/>
              <w:rPr>
                <w:rFonts w:ascii="Times New Roman" w:hAnsi="Times New Roman" w:cs="Times New Roman"/>
                <w:sz w:val="20"/>
                <w:szCs w:val="20"/>
              </w:rPr>
            </w:pP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CB2534" w:rsidRDefault="00997984" w:rsidP="00435ED1">
            <w:pPr>
              <w:rPr>
                <w:rFonts w:ascii="Times New Roman" w:hAnsi="Times New Roman" w:cs="Times New Roman"/>
                <w:color w:val="000000" w:themeColor="text1"/>
                <w:sz w:val="20"/>
                <w:szCs w:val="20"/>
              </w:rPr>
            </w:pPr>
            <w:r w:rsidRPr="00CB2534">
              <w:rPr>
                <w:rFonts w:ascii="Times New Roman" w:hAnsi="Times New Roman" w:cs="Times New Roman"/>
                <w:color w:val="000000" w:themeColor="text1"/>
                <w:sz w:val="20"/>
                <w:szCs w:val="20"/>
              </w:rPr>
              <w:t xml:space="preserve">Understanding the significance of the following SDGs and their sub goals: SDG IX-Industry, innovation and infrastructure; SDG X-Reduced </w:t>
            </w:r>
          </w:p>
          <w:p w:rsidR="00997984" w:rsidRPr="00CB2534" w:rsidRDefault="00997984" w:rsidP="00435ED1">
            <w:pPr>
              <w:rPr>
                <w:rFonts w:ascii="Times New Roman" w:hAnsi="Times New Roman" w:cs="Times New Roman"/>
                <w:color w:val="000000" w:themeColor="text1"/>
                <w:sz w:val="20"/>
                <w:szCs w:val="20"/>
              </w:rPr>
            </w:pPr>
            <w:r w:rsidRPr="00CB2534">
              <w:rPr>
                <w:rFonts w:ascii="Times New Roman" w:hAnsi="Times New Roman" w:cs="Times New Roman"/>
                <w:color w:val="000000" w:themeColor="text1"/>
                <w:sz w:val="20"/>
                <w:szCs w:val="20"/>
              </w:rPr>
              <w:t>inequalities; SDG XI- Sustainable cities and communities; SDG-XII-</w:t>
            </w:r>
          </w:p>
          <w:p w:rsidR="00997984" w:rsidRPr="00734F51" w:rsidRDefault="00997984" w:rsidP="00435ED1">
            <w:pPr>
              <w:rPr>
                <w:rFonts w:ascii="Times New Roman" w:hAnsi="Times New Roman" w:cs="Times New Roman"/>
                <w:color w:val="000000" w:themeColor="text1"/>
                <w:sz w:val="20"/>
                <w:szCs w:val="20"/>
              </w:rPr>
            </w:pPr>
            <w:r w:rsidRPr="00CB2534">
              <w:rPr>
                <w:rFonts w:ascii="Times New Roman" w:hAnsi="Times New Roman" w:cs="Times New Roman"/>
                <w:color w:val="000000" w:themeColor="text1"/>
                <w:sz w:val="20"/>
                <w:szCs w:val="20"/>
              </w:rPr>
              <w:t>Responsible consumption and production</w:t>
            </w:r>
            <w:r>
              <w:rPr>
                <w:rFonts w:ascii="Times New Roman" w:hAnsi="Times New Roman" w:cs="Times New Roman"/>
                <w:color w:val="000000" w:themeColor="text1"/>
                <w:sz w:val="20"/>
                <w:szCs w:val="20"/>
              </w:rPr>
              <w:t>.</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Default="00997984" w:rsidP="00435E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Individual Learning/Self Study</w:t>
            </w:r>
          </w:p>
          <w:p w:rsidR="00997984" w:rsidRDefault="00997984" w:rsidP="00435E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Peer Teaching </w:t>
            </w:r>
          </w:p>
          <w:p w:rsidR="00997984" w:rsidRPr="00734F51" w:rsidRDefault="00997984" w:rsidP="00435E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Blackboard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BF68EE" w:rsidRDefault="00997984" w:rsidP="00435ED1">
            <w:pPr>
              <w:jc w:val="both"/>
              <w:rPr>
                <w:rFonts w:ascii="Times New Roman" w:hAnsi="Times New Roman" w:cs="Times New Roman"/>
                <w:bCs/>
                <w:sz w:val="20"/>
                <w:szCs w:val="20"/>
              </w:rPr>
            </w:pPr>
            <w:r w:rsidRPr="00BF68EE">
              <w:rPr>
                <w:rFonts w:ascii="Times New Roman" w:hAnsi="Times New Roman" w:cs="Times New Roman"/>
                <w:bCs/>
                <w:sz w:val="20"/>
                <w:szCs w:val="20"/>
              </w:rPr>
              <w:t xml:space="preserve">Understanding the significance of the SDG IX; SDG X; SDG XI; </w:t>
            </w:r>
          </w:p>
          <w:p w:rsidR="00997984" w:rsidRPr="00B422FF" w:rsidRDefault="00997984" w:rsidP="00435ED1">
            <w:pPr>
              <w:pStyle w:val="NoSpacing"/>
              <w:jc w:val="both"/>
              <w:rPr>
                <w:rFonts w:ascii="Times New Roman" w:hAnsi="Times New Roman" w:cs="Times New Roman"/>
                <w:bCs/>
                <w:sz w:val="20"/>
                <w:szCs w:val="20"/>
              </w:rPr>
            </w:pPr>
            <w:r w:rsidRPr="00BF68EE">
              <w:rPr>
                <w:rFonts w:ascii="Times New Roman" w:hAnsi="Times New Roman" w:cs="Times New Roman"/>
                <w:bCs/>
                <w:sz w:val="20"/>
                <w:szCs w:val="20"/>
              </w:rPr>
              <w:t>SDG-XII</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734F51" w:rsidRDefault="00997984" w:rsidP="00435ED1">
            <w:pPr>
              <w:pStyle w:val="NoSpacing"/>
              <w:rPr>
                <w:rFonts w:ascii="Times New Roman" w:hAnsi="Times New Roman" w:cs="Times New Roman"/>
                <w:sz w:val="20"/>
                <w:szCs w:val="20"/>
              </w:rPr>
            </w:pPr>
            <w:r>
              <w:rPr>
                <w:rFonts w:ascii="Times New Roman" w:hAnsi="Times New Roman" w:cs="Times New Roman"/>
                <w:sz w:val="20"/>
                <w:szCs w:val="20"/>
              </w:rPr>
              <w:t>Mid Term Exam</w:t>
            </w:r>
          </w:p>
          <w:p w:rsidR="00997984" w:rsidRPr="00734F51" w:rsidRDefault="00997984" w:rsidP="00435ED1">
            <w:pPr>
              <w:pStyle w:val="NoSpacing"/>
              <w:rPr>
                <w:rFonts w:ascii="Times New Roman" w:hAnsi="Times New Roman" w:cs="Times New Roman"/>
                <w:color w:val="0000FF"/>
                <w:sz w:val="20"/>
                <w:szCs w:val="20"/>
              </w:rPr>
            </w:pPr>
          </w:p>
        </w:tc>
      </w:tr>
      <w:tr w:rsidR="00997984" w:rsidRPr="00734F51" w:rsidTr="004957D0">
        <w:trPr>
          <w:trHeight w:val="1126"/>
        </w:trPr>
        <w:tc>
          <w:tcPr>
            <w:tcW w:w="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84" w:rsidRPr="00734F51" w:rsidRDefault="00997984" w:rsidP="00435ED1">
            <w:pPr>
              <w:pStyle w:val="NoSpacing"/>
              <w:rPr>
                <w:rFonts w:ascii="Times New Roman" w:hAnsi="Times New Roman" w:cs="Times New Roman"/>
                <w:b/>
                <w:sz w:val="20"/>
                <w:szCs w:val="20"/>
              </w:rPr>
            </w:pPr>
          </w:p>
          <w:p w:rsidR="00997984" w:rsidRPr="00734F51" w:rsidRDefault="00997984" w:rsidP="00435ED1">
            <w:pPr>
              <w:pStyle w:val="NoSpacing"/>
              <w:rPr>
                <w:rFonts w:ascii="Times New Roman" w:hAnsi="Times New Roman" w:cs="Times New Roman"/>
                <w:b/>
                <w:sz w:val="20"/>
                <w:szCs w:val="20"/>
              </w:rPr>
            </w:pPr>
            <w:r w:rsidRPr="00734F51">
              <w:rPr>
                <w:rFonts w:ascii="Times New Roman" w:hAnsi="Times New Roman" w:cs="Times New Roman"/>
                <w:b/>
                <w:sz w:val="20"/>
                <w:szCs w:val="20"/>
              </w:rPr>
              <w:t>4.</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080CC6" w:rsidRDefault="00997984" w:rsidP="00435ED1">
            <w:pPr>
              <w:pStyle w:val="NoSpacing"/>
              <w:rPr>
                <w:rFonts w:ascii="Times New Roman" w:hAnsi="Times New Roman" w:cs="Times New Roman"/>
                <w:sz w:val="20"/>
                <w:szCs w:val="20"/>
              </w:rPr>
            </w:pPr>
            <w:r w:rsidRPr="00734F51">
              <w:rPr>
                <w:rFonts w:ascii="Times New Roman" w:hAnsi="Times New Roman" w:cs="Times New Roman"/>
                <w:sz w:val="20"/>
                <w:szCs w:val="20"/>
              </w:rPr>
              <w:t>May 202</w:t>
            </w:r>
            <w:r>
              <w:rPr>
                <w:rFonts w:ascii="Times New Roman" w:hAnsi="Times New Roman" w:cs="Times New Roman"/>
                <w:sz w:val="20"/>
                <w:szCs w:val="20"/>
              </w:rPr>
              <w:t>5</w:t>
            </w:r>
          </w:p>
          <w:p w:rsidR="00997984" w:rsidRPr="00734F51" w:rsidRDefault="00997984" w:rsidP="00435ED1">
            <w:pPr>
              <w:pStyle w:val="NoSpacing"/>
              <w:rPr>
                <w:rFonts w:ascii="Times New Roman" w:hAnsi="Times New Roman" w:cs="Times New Roman"/>
                <w:color w:val="CC0000"/>
                <w:sz w:val="20"/>
                <w:szCs w:val="20"/>
              </w:rPr>
            </w:pPr>
          </w:p>
        </w:tc>
        <w:tc>
          <w:tcPr>
            <w:tcW w:w="23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CB2534" w:rsidRDefault="00997984" w:rsidP="00435ED1">
            <w:pPr>
              <w:jc w:val="both"/>
              <w:rPr>
                <w:rFonts w:ascii="Times New Roman" w:hAnsi="Times New Roman" w:cs="Times New Roman"/>
                <w:color w:val="000000" w:themeColor="text1"/>
                <w:sz w:val="20"/>
                <w:szCs w:val="20"/>
              </w:rPr>
            </w:pPr>
            <w:r w:rsidRPr="00CB2534">
              <w:rPr>
                <w:rFonts w:ascii="Times New Roman" w:hAnsi="Times New Roman" w:cs="Times New Roman"/>
                <w:color w:val="000000" w:themeColor="text1"/>
                <w:sz w:val="20"/>
                <w:szCs w:val="20"/>
              </w:rPr>
              <w:t xml:space="preserve">Understanding the significance of the following SDGs and their sub goals: </w:t>
            </w:r>
          </w:p>
          <w:p w:rsidR="00997984" w:rsidRPr="00734F51" w:rsidRDefault="00997984" w:rsidP="00435ED1">
            <w:pPr>
              <w:jc w:val="both"/>
              <w:rPr>
                <w:rFonts w:ascii="Times New Roman" w:hAnsi="Times New Roman" w:cs="Times New Roman"/>
                <w:color w:val="000000" w:themeColor="text1"/>
                <w:sz w:val="20"/>
                <w:szCs w:val="20"/>
              </w:rPr>
            </w:pPr>
            <w:r w:rsidRPr="00CB2534">
              <w:rPr>
                <w:rFonts w:ascii="Times New Roman" w:hAnsi="Times New Roman" w:cs="Times New Roman"/>
                <w:color w:val="000000" w:themeColor="text1"/>
                <w:sz w:val="20"/>
                <w:szCs w:val="20"/>
              </w:rPr>
              <w:t xml:space="preserve">SDG XIII- Climate action; SDG XIV- Life below water; SDG XV- Life on </w:t>
            </w:r>
            <w:r>
              <w:rPr>
                <w:rFonts w:ascii="Times New Roman" w:hAnsi="Times New Roman" w:cs="Times New Roman"/>
                <w:color w:val="000000" w:themeColor="text1"/>
                <w:sz w:val="20"/>
                <w:szCs w:val="20"/>
              </w:rPr>
              <w:t>l</w:t>
            </w:r>
            <w:r w:rsidRPr="00CB2534">
              <w:rPr>
                <w:rFonts w:ascii="Times New Roman" w:hAnsi="Times New Roman" w:cs="Times New Roman"/>
                <w:color w:val="000000" w:themeColor="text1"/>
                <w:sz w:val="20"/>
                <w:szCs w:val="20"/>
              </w:rPr>
              <w:t>and; SDG-XVI- Peace, Justice and Strong institutions; SDG-XVII</w:t>
            </w:r>
            <w:r>
              <w:rPr>
                <w:rFonts w:ascii="Times New Roman" w:hAnsi="Times New Roman" w:cs="Times New Roman"/>
                <w:color w:val="000000" w:themeColor="text1"/>
                <w:sz w:val="20"/>
                <w:szCs w:val="20"/>
              </w:rPr>
              <w:t xml:space="preserve"> partnership for the goals.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Default="00997984" w:rsidP="00435E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Individual Learning/Self Study</w:t>
            </w:r>
          </w:p>
          <w:p w:rsidR="00997984" w:rsidRDefault="00997984" w:rsidP="00435E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Peer Teaching</w:t>
            </w:r>
          </w:p>
          <w:p w:rsidR="00997984" w:rsidRPr="00734F51" w:rsidRDefault="00997984" w:rsidP="00435E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Blackboard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843363" w:rsidRDefault="00997984" w:rsidP="00435ED1">
            <w:pPr>
              <w:jc w:val="both"/>
              <w:rPr>
                <w:rFonts w:ascii="Times New Roman" w:hAnsi="Times New Roman" w:cs="Times New Roman"/>
                <w:bCs/>
                <w:sz w:val="20"/>
                <w:szCs w:val="20"/>
              </w:rPr>
            </w:pPr>
            <w:r w:rsidRPr="00BF68EE">
              <w:rPr>
                <w:rFonts w:ascii="Times New Roman" w:hAnsi="Times New Roman" w:cs="Times New Roman"/>
                <w:bCs/>
                <w:sz w:val="20"/>
                <w:szCs w:val="20"/>
              </w:rPr>
              <w:t>Understanding the significance of the SDG XII; SDG XIV; SDG</w:t>
            </w:r>
            <w:r w:rsidRPr="00843363">
              <w:rPr>
                <w:rFonts w:ascii="Times New Roman" w:hAnsi="Times New Roman" w:cs="Times New Roman"/>
                <w:bCs/>
                <w:sz w:val="20"/>
                <w:szCs w:val="20"/>
              </w:rPr>
              <w:t>XV; SDG-XVI; SDG-XVII</w:t>
            </w:r>
          </w:p>
          <w:p w:rsidR="00997984" w:rsidRPr="00C14050" w:rsidRDefault="00997984" w:rsidP="00435ED1">
            <w:pPr>
              <w:pStyle w:val="NoSpacing"/>
              <w:jc w:val="both"/>
              <w:rPr>
                <w:rFonts w:ascii="Times New Roman" w:hAnsi="Times New Roman" w:cs="Times New Roman"/>
                <w:sz w:val="20"/>
                <w:szCs w:val="20"/>
              </w:rPr>
            </w:pPr>
            <w:r w:rsidRPr="00843363">
              <w:rPr>
                <w:rFonts w:ascii="Times New Roman" w:hAnsi="Times New Roman" w:cs="Times New Roman"/>
                <w:bCs/>
                <w:sz w:val="20"/>
                <w:szCs w:val="20"/>
              </w:rPr>
              <w:t>Credit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734F51" w:rsidRDefault="00997984" w:rsidP="00435ED1">
            <w:pPr>
              <w:pStyle w:val="NoSpacing"/>
              <w:rPr>
                <w:rFonts w:ascii="Times New Roman" w:hAnsi="Times New Roman" w:cs="Times New Roman"/>
                <w:b/>
                <w:sz w:val="20"/>
                <w:szCs w:val="20"/>
              </w:rPr>
            </w:pPr>
          </w:p>
        </w:tc>
      </w:tr>
    </w:tbl>
    <w:p w:rsidR="00997984" w:rsidRPr="00ED0B60" w:rsidRDefault="00997984" w:rsidP="00997984">
      <w:pPr>
        <w:pStyle w:val="NoSpacing"/>
        <w:rPr>
          <w:rFonts w:ascii="Times New Roman" w:hAnsi="Times New Roman" w:cs="Times New Roman"/>
          <w:sz w:val="24"/>
          <w:szCs w:val="24"/>
        </w:rPr>
      </w:pPr>
    </w:p>
    <w:p w:rsidR="00997984" w:rsidRPr="00E95297" w:rsidRDefault="00997984" w:rsidP="00997984">
      <w:pPr>
        <w:pStyle w:val="NoSpacing"/>
        <w:numPr>
          <w:ilvl w:val="0"/>
          <w:numId w:val="1"/>
        </w:numPr>
        <w:rPr>
          <w:rFonts w:ascii="Times New Roman" w:hAnsi="Times New Roman" w:cs="Times New Roman"/>
          <w:b/>
          <w:bCs/>
          <w:sz w:val="24"/>
          <w:szCs w:val="24"/>
        </w:rPr>
      </w:pPr>
      <w:r w:rsidRPr="00E01B48">
        <w:rPr>
          <w:rFonts w:ascii="Times New Roman" w:hAnsi="Times New Roman" w:cs="Times New Roman"/>
          <w:b/>
          <w:bCs/>
          <w:sz w:val="28"/>
          <w:szCs w:val="28"/>
        </w:rPr>
        <w:lastRenderedPageBreak/>
        <w:t>Seminar/Presentation/Assignment/Quiz/Class Test /Mid-Term Exam will be taken as per schedule</w:t>
      </w:r>
      <w:r w:rsidRPr="00E95297">
        <w:rPr>
          <w:rFonts w:ascii="Times New Roman" w:hAnsi="Times New Roman" w:cs="Times New Roman"/>
          <w:b/>
          <w:bCs/>
          <w:sz w:val="24"/>
          <w:szCs w:val="24"/>
        </w:rPr>
        <w:t>.</w:t>
      </w:r>
    </w:p>
    <w:p w:rsidR="00997984" w:rsidRDefault="00997984" w:rsidP="00997984">
      <w:pPr>
        <w:rPr>
          <w:rFonts w:ascii="Times New Roman" w:hAnsi="Times New Roman" w:cs="Times New Roman"/>
          <w:b/>
          <w:bCs/>
          <w:sz w:val="24"/>
          <w:szCs w:val="24"/>
        </w:rPr>
      </w:pPr>
      <w:r w:rsidRPr="00E95297">
        <w:rPr>
          <w:rFonts w:ascii="Times New Roman" w:hAnsi="Times New Roman" w:cs="Times New Roman"/>
          <w:b/>
          <w:bCs/>
          <w:sz w:val="24"/>
          <w:szCs w:val="24"/>
        </w:rPr>
        <w:t xml:space="preserve">Signature of </w:t>
      </w:r>
      <w:r>
        <w:rPr>
          <w:rFonts w:ascii="Times New Roman" w:hAnsi="Times New Roman" w:cs="Times New Roman"/>
          <w:b/>
          <w:bCs/>
          <w:sz w:val="24"/>
          <w:szCs w:val="24"/>
        </w:rPr>
        <w:t>Teacher                                                                                Principal</w:t>
      </w:r>
    </w:p>
    <w:p w:rsidR="00997984" w:rsidRDefault="00997984" w:rsidP="00997984">
      <w:pPr>
        <w:rPr>
          <w:rFonts w:ascii="Times New Roman" w:hAnsi="Times New Roman" w:cs="Times New Roman"/>
          <w:color w:val="000000" w:themeColor="text1"/>
          <w:sz w:val="20"/>
          <w:szCs w:val="20"/>
        </w:rPr>
      </w:pPr>
    </w:p>
    <w:p w:rsidR="00997984" w:rsidRDefault="00997984" w:rsidP="00997984">
      <w:pPr>
        <w:rPr>
          <w:rFonts w:ascii="Times New Roman" w:hAnsi="Times New Roman" w:cs="Times New Roman"/>
          <w:color w:val="000000" w:themeColor="text1"/>
          <w:sz w:val="20"/>
          <w:szCs w:val="20"/>
        </w:rPr>
      </w:pPr>
    </w:p>
    <w:p w:rsidR="00997984" w:rsidRDefault="00997984" w:rsidP="00997984">
      <w:pPr>
        <w:rPr>
          <w:rFonts w:ascii="Times New Roman" w:hAnsi="Times New Roman" w:cs="Times New Roman"/>
          <w:color w:val="000000" w:themeColor="text1"/>
          <w:sz w:val="20"/>
          <w:szCs w:val="20"/>
        </w:rPr>
      </w:pPr>
    </w:p>
    <w:p w:rsidR="00997984" w:rsidRDefault="00997984" w:rsidP="00997984">
      <w:pPr>
        <w:rPr>
          <w:rFonts w:ascii="Times New Roman" w:hAnsi="Times New Roman" w:cs="Times New Roman"/>
          <w:color w:val="000000" w:themeColor="text1"/>
          <w:sz w:val="20"/>
          <w:szCs w:val="20"/>
        </w:rPr>
      </w:pPr>
    </w:p>
    <w:p w:rsidR="00997984" w:rsidRDefault="00997984" w:rsidP="00997984">
      <w:pPr>
        <w:rPr>
          <w:rFonts w:ascii="Times New Roman" w:hAnsi="Times New Roman" w:cs="Times New Roman"/>
          <w:color w:val="000000" w:themeColor="text1"/>
          <w:sz w:val="20"/>
          <w:szCs w:val="20"/>
        </w:rPr>
      </w:pPr>
    </w:p>
    <w:p w:rsidR="00997984" w:rsidRDefault="00997984" w:rsidP="00997984">
      <w:pPr>
        <w:rPr>
          <w:rFonts w:ascii="Times New Roman" w:hAnsi="Times New Roman" w:cs="Times New Roman"/>
          <w:color w:val="000000" w:themeColor="text1"/>
          <w:sz w:val="20"/>
          <w:szCs w:val="20"/>
        </w:rPr>
      </w:pPr>
    </w:p>
    <w:p w:rsidR="00997984" w:rsidRDefault="00997984" w:rsidP="00997984">
      <w:pPr>
        <w:rPr>
          <w:rFonts w:ascii="Times New Roman" w:hAnsi="Times New Roman" w:cs="Times New Roman"/>
          <w:color w:val="000000" w:themeColor="text1"/>
          <w:sz w:val="20"/>
          <w:szCs w:val="20"/>
        </w:rPr>
      </w:pPr>
    </w:p>
    <w:p w:rsidR="00997984" w:rsidRDefault="00997984" w:rsidP="00997984">
      <w:pPr>
        <w:rPr>
          <w:rFonts w:ascii="Times New Roman" w:hAnsi="Times New Roman" w:cs="Times New Roman"/>
          <w:color w:val="000000" w:themeColor="text1"/>
          <w:sz w:val="20"/>
          <w:szCs w:val="20"/>
        </w:rPr>
      </w:pPr>
    </w:p>
    <w:p w:rsidR="003607AC" w:rsidRDefault="003607AC" w:rsidP="00997984">
      <w:pPr>
        <w:rPr>
          <w:rFonts w:ascii="Times New Roman" w:hAnsi="Times New Roman" w:cs="Times New Roman"/>
          <w:color w:val="000000" w:themeColor="text1"/>
          <w:sz w:val="20"/>
          <w:szCs w:val="20"/>
        </w:rPr>
      </w:pPr>
    </w:p>
    <w:p w:rsidR="003607AC" w:rsidRDefault="003607AC" w:rsidP="00997984">
      <w:pPr>
        <w:rPr>
          <w:rFonts w:ascii="Times New Roman" w:hAnsi="Times New Roman" w:cs="Times New Roman"/>
          <w:color w:val="000000" w:themeColor="text1"/>
          <w:sz w:val="20"/>
          <w:szCs w:val="20"/>
        </w:rPr>
      </w:pPr>
    </w:p>
    <w:p w:rsidR="003607AC" w:rsidRDefault="003607AC" w:rsidP="00997984">
      <w:pPr>
        <w:rPr>
          <w:rFonts w:ascii="Times New Roman" w:hAnsi="Times New Roman" w:cs="Times New Roman"/>
          <w:color w:val="000000" w:themeColor="text1"/>
          <w:sz w:val="20"/>
          <w:szCs w:val="20"/>
        </w:rPr>
      </w:pPr>
    </w:p>
    <w:p w:rsidR="003607AC" w:rsidRDefault="003607AC" w:rsidP="00997984">
      <w:pPr>
        <w:rPr>
          <w:rFonts w:ascii="Times New Roman" w:hAnsi="Times New Roman" w:cs="Times New Roman"/>
          <w:color w:val="000000" w:themeColor="text1"/>
          <w:sz w:val="20"/>
          <w:szCs w:val="20"/>
        </w:rPr>
      </w:pPr>
    </w:p>
    <w:p w:rsidR="003607AC" w:rsidRDefault="003607AC" w:rsidP="00997984">
      <w:pPr>
        <w:rPr>
          <w:rFonts w:ascii="Times New Roman" w:hAnsi="Times New Roman" w:cs="Times New Roman"/>
          <w:color w:val="000000" w:themeColor="text1"/>
          <w:sz w:val="20"/>
          <w:szCs w:val="20"/>
        </w:rPr>
      </w:pPr>
    </w:p>
    <w:p w:rsidR="003607AC" w:rsidRDefault="003607AC" w:rsidP="00997984">
      <w:pPr>
        <w:rPr>
          <w:rFonts w:ascii="Times New Roman" w:hAnsi="Times New Roman" w:cs="Times New Roman"/>
          <w:color w:val="000000" w:themeColor="text1"/>
          <w:sz w:val="20"/>
          <w:szCs w:val="20"/>
        </w:rPr>
      </w:pPr>
    </w:p>
    <w:p w:rsidR="003607AC" w:rsidRDefault="003607AC" w:rsidP="00997984">
      <w:pPr>
        <w:rPr>
          <w:rFonts w:ascii="Times New Roman" w:hAnsi="Times New Roman" w:cs="Times New Roman"/>
          <w:color w:val="000000" w:themeColor="text1"/>
          <w:sz w:val="20"/>
          <w:szCs w:val="20"/>
        </w:rPr>
      </w:pPr>
    </w:p>
    <w:p w:rsidR="003607AC" w:rsidRDefault="003607AC" w:rsidP="00997984">
      <w:pPr>
        <w:rPr>
          <w:rFonts w:ascii="Times New Roman" w:hAnsi="Times New Roman" w:cs="Times New Roman"/>
          <w:color w:val="000000" w:themeColor="text1"/>
          <w:sz w:val="20"/>
          <w:szCs w:val="20"/>
        </w:rPr>
      </w:pPr>
    </w:p>
    <w:p w:rsidR="003607AC" w:rsidRDefault="003607AC" w:rsidP="00997984">
      <w:pPr>
        <w:rPr>
          <w:rFonts w:ascii="Times New Roman" w:hAnsi="Times New Roman" w:cs="Times New Roman"/>
          <w:color w:val="000000" w:themeColor="text1"/>
          <w:sz w:val="20"/>
          <w:szCs w:val="20"/>
        </w:rPr>
      </w:pPr>
    </w:p>
    <w:p w:rsidR="003607AC" w:rsidRDefault="003607AC" w:rsidP="00997984">
      <w:pPr>
        <w:rPr>
          <w:rFonts w:ascii="Times New Roman" w:hAnsi="Times New Roman" w:cs="Times New Roman"/>
          <w:color w:val="000000" w:themeColor="text1"/>
          <w:sz w:val="20"/>
          <w:szCs w:val="20"/>
        </w:rPr>
      </w:pPr>
    </w:p>
    <w:p w:rsidR="003607AC" w:rsidRDefault="003607AC" w:rsidP="00997984">
      <w:pPr>
        <w:rPr>
          <w:rFonts w:ascii="Times New Roman" w:hAnsi="Times New Roman" w:cs="Times New Roman"/>
          <w:color w:val="000000" w:themeColor="text1"/>
          <w:sz w:val="20"/>
          <w:szCs w:val="20"/>
        </w:rPr>
      </w:pPr>
    </w:p>
    <w:p w:rsidR="004957D0" w:rsidRDefault="004957D0" w:rsidP="00997984">
      <w:pPr>
        <w:rPr>
          <w:rFonts w:ascii="Times New Roman" w:hAnsi="Times New Roman" w:cs="Times New Roman"/>
          <w:color w:val="000000" w:themeColor="text1"/>
          <w:sz w:val="20"/>
          <w:szCs w:val="20"/>
        </w:rPr>
      </w:pPr>
    </w:p>
    <w:p w:rsidR="004957D0" w:rsidRDefault="004957D0" w:rsidP="00997984">
      <w:pPr>
        <w:rPr>
          <w:rFonts w:ascii="Times New Roman" w:hAnsi="Times New Roman" w:cs="Times New Roman"/>
          <w:color w:val="000000" w:themeColor="text1"/>
          <w:sz w:val="20"/>
          <w:szCs w:val="20"/>
        </w:rPr>
      </w:pPr>
    </w:p>
    <w:p w:rsidR="004957D0" w:rsidRDefault="004957D0" w:rsidP="00997984">
      <w:pPr>
        <w:rPr>
          <w:rFonts w:ascii="Times New Roman" w:hAnsi="Times New Roman" w:cs="Times New Roman"/>
          <w:color w:val="000000" w:themeColor="text1"/>
          <w:sz w:val="20"/>
          <w:szCs w:val="20"/>
        </w:rPr>
      </w:pPr>
    </w:p>
    <w:p w:rsidR="004957D0" w:rsidRDefault="004957D0" w:rsidP="00997984">
      <w:pPr>
        <w:rPr>
          <w:rFonts w:ascii="Times New Roman" w:hAnsi="Times New Roman" w:cs="Times New Roman"/>
          <w:color w:val="000000" w:themeColor="text1"/>
          <w:sz w:val="20"/>
          <w:szCs w:val="20"/>
        </w:rPr>
      </w:pPr>
    </w:p>
    <w:p w:rsidR="004957D0" w:rsidRDefault="004957D0" w:rsidP="00997984">
      <w:pPr>
        <w:rPr>
          <w:rFonts w:ascii="Times New Roman" w:hAnsi="Times New Roman" w:cs="Times New Roman"/>
          <w:color w:val="000000" w:themeColor="text1"/>
          <w:sz w:val="20"/>
          <w:szCs w:val="20"/>
        </w:rPr>
      </w:pPr>
    </w:p>
    <w:p w:rsidR="004957D0" w:rsidRDefault="004957D0" w:rsidP="00997984">
      <w:pPr>
        <w:rPr>
          <w:rFonts w:ascii="Times New Roman" w:hAnsi="Times New Roman" w:cs="Times New Roman"/>
          <w:color w:val="000000" w:themeColor="text1"/>
          <w:sz w:val="20"/>
          <w:szCs w:val="20"/>
        </w:rPr>
      </w:pPr>
    </w:p>
    <w:p w:rsidR="004957D0" w:rsidRDefault="004957D0" w:rsidP="00997984">
      <w:pPr>
        <w:rPr>
          <w:rFonts w:ascii="Times New Roman" w:hAnsi="Times New Roman" w:cs="Times New Roman"/>
          <w:color w:val="000000" w:themeColor="text1"/>
          <w:sz w:val="20"/>
          <w:szCs w:val="20"/>
        </w:rPr>
      </w:pPr>
    </w:p>
    <w:p w:rsidR="004957D0" w:rsidRDefault="004957D0" w:rsidP="00997984">
      <w:pPr>
        <w:rPr>
          <w:rFonts w:ascii="Times New Roman" w:hAnsi="Times New Roman" w:cs="Times New Roman"/>
          <w:color w:val="000000" w:themeColor="text1"/>
          <w:sz w:val="20"/>
          <w:szCs w:val="20"/>
        </w:rPr>
      </w:pPr>
    </w:p>
    <w:p w:rsidR="004957D0" w:rsidRDefault="004957D0" w:rsidP="00997984">
      <w:pPr>
        <w:rPr>
          <w:rFonts w:ascii="Times New Roman" w:hAnsi="Times New Roman" w:cs="Times New Roman"/>
          <w:color w:val="000000" w:themeColor="text1"/>
          <w:sz w:val="20"/>
          <w:szCs w:val="20"/>
        </w:rPr>
      </w:pPr>
    </w:p>
    <w:p w:rsidR="004957D0" w:rsidRDefault="004957D0" w:rsidP="00997984">
      <w:pPr>
        <w:rPr>
          <w:rFonts w:ascii="Times New Roman" w:hAnsi="Times New Roman" w:cs="Times New Roman"/>
          <w:color w:val="000000" w:themeColor="text1"/>
          <w:sz w:val="20"/>
          <w:szCs w:val="20"/>
        </w:rPr>
      </w:pPr>
    </w:p>
    <w:p w:rsidR="00997984" w:rsidRDefault="00997984" w:rsidP="00997984">
      <w:pPr>
        <w:rPr>
          <w:rFonts w:ascii="Times New Roman" w:hAnsi="Times New Roman" w:cs="Times New Roman"/>
          <w:color w:val="000000" w:themeColor="text1"/>
          <w:sz w:val="20"/>
          <w:szCs w:val="20"/>
        </w:rPr>
      </w:pPr>
    </w:p>
    <w:p w:rsidR="00997984" w:rsidRPr="00985FD5" w:rsidRDefault="00997984" w:rsidP="00997984">
      <w:pPr>
        <w:pStyle w:val="NoSpacing"/>
        <w:rPr>
          <w:rFonts w:ascii="Times New Roman" w:hAnsi="Times New Roman" w:cs="Times New Roman"/>
          <w:sz w:val="18"/>
          <w:szCs w:val="18"/>
        </w:rPr>
      </w:pPr>
    </w:p>
    <w:p w:rsidR="00997984" w:rsidRPr="00985FD5" w:rsidRDefault="00997984" w:rsidP="00997984">
      <w:pPr>
        <w:pStyle w:val="NoSpacing"/>
        <w:rPr>
          <w:rFonts w:ascii="Times New Roman" w:hAnsi="Times New Roman" w:cs="Times New Roman"/>
          <w:sz w:val="18"/>
          <w:szCs w:val="18"/>
        </w:rPr>
      </w:pPr>
    </w:p>
    <w:p w:rsidR="00997984" w:rsidRPr="00985FD5" w:rsidRDefault="00997984" w:rsidP="00997984">
      <w:pPr>
        <w:rPr>
          <w:rFonts w:ascii="Times New Roman" w:hAnsi="Times New Roman" w:cs="Times New Roman"/>
        </w:rPr>
      </w:pPr>
    </w:p>
    <w:p w:rsidR="00997984" w:rsidRDefault="00997984" w:rsidP="00997984"/>
    <w:p w:rsidR="00997984" w:rsidRPr="005E2CAB" w:rsidRDefault="00997984" w:rsidP="00997984">
      <w:pPr>
        <w:rPr>
          <w:rFonts w:ascii="Times New Roman" w:hAnsi="Times New Roman" w:cs="Times New Roman"/>
          <w:b/>
          <w:color w:val="0033CC"/>
          <w:sz w:val="28"/>
          <w:szCs w:val="28"/>
        </w:rPr>
      </w:pPr>
      <w:r w:rsidRPr="005E2CAB">
        <w:rPr>
          <w:rFonts w:ascii="Times New Roman" w:hAnsi="Times New Roman" w:cs="Times New Roman"/>
          <w:b/>
          <w:color w:val="0033CC"/>
          <w:sz w:val="28"/>
          <w:szCs w:val="28"/>
        </w:rPr>
        <w:lastRenderedPageBreak/>
        <w:t>GOVT. P.G. COLLEGE FOR WOMEN, SECTOR-14, PANCHKULA</w:t>
      </w:r>
    </w:p>
    <w:p w:rsidR="00997984" w:rsidRPr="00E008C1" w:rsidRDefault="00997984" w:rsidP="00997984">
      <w:pPr>
        <w:jc w:val="center"/>
        <w:rPr>
          <w:rFonts w:ascii="Times New Roman" w:hAnsi="Times New Roman" w:cs="Times New Roman"/>
          <w:b/>
          <w:color w:val="C00000"/>
          <w:sz w:val="28"/>
          <w:szCs w:val="28"/>
        </w:rPr>
      </w:pPr>
      <w:r w:rsidRPr="00E008C1">
        <w:rPr>
          <w:rFonts w:ascii="Times New Roman" w:hAnsi="Times New Roman" w:cs="Times New Roman"/>
          <w:b/>
          <w:color w:val="C00000"/>
          <w:sz w:val="28"/>
          <w:szCs w:val="28"/>
        </w:rPr>
        <w:t>LESSON-PLAN (Session 20</w:t>
      </w:r>
      <w:r>
        <w:rPr>
          <w:rFonts w:ascii="Times New Roman" w:hAnsi="Times New Roman" w:cs="Times New Roman"/>
          <w:b/>
          <w:color w:val="C00000"/>
          <w:sz w:val="28"/>
          <w:szCs w:val="28"/>
        </w:rPr>
        <w:t>24</w:t>
      </w:r>
      <w:r w:rsidRPr="00E008C1">
        <w:rPr>
          <w:rFonts w:ascii="Times New Roman" w:hAnsi="Times New Roman" w:cs="Times New Roman"/>
          <w:b/>
          <w:color w:val="C00000"/>
          <w:sz w:val="28"/>
          <w:szCs w:val="28"/>
        </w:rPr>
        <w:t>-2</w:t>
      </w:r>
      <w:r>
        <w:rPr>
          <w:rFonts w:ascii="Times New Roman" w:hAnsi="Times New Roman" w:cs="Times New Roman"/>
          <w:b/>
          <w:color w:val="C00000"/>
          <w:sz w:val="28"/>
          <w:szCs w:val="28"/>
        </w:rPr>
        <w:t>5</w:t>
      </w:r>
      <w:r w:rsidRPr="00E008C1">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EVEN</w:t>
      </w:r>
      <w:r w:rsidRPr="00E008C1">
        <w:rPr>
          <w:rFonts w:ascii="Times New Roman" w:hAnsi="Times New Roman" w:cs="Times New Roman"/>
          <w:b/>
          <w:color w:val="C00000"/>
          <w:sz w:val="28"/>
          <w:szCs w:val="28"/>
        </w:rPr>
        <w:t>SEMESTER</w:t>
      </w:r>
    </w:p>
    <w:p w:rsidR="00997984" w:rsidRPr="00ED0B60" w:rsidRDefault="00997984" w:rsidP="00997984">
      <w:pPr>
        <w:pStyle w:val="NoSpacing"/>
        <w:rPr>
          <w:rFonts w:ascii="Times New Roman" w:hAnsi="Times New Roman" w:cs="Times New Roman"/>
          <w:sz w:val="24"/>
          <w:szCs w:val="24"/>
        </w:rPr>
      </w:pPr>
      <w:r w:rsidRPr="00ED0B60">
        <w:rPr>
          <w:rFonts w:ascii="Times New Roman" w:hAnsi="Times New Roman" w:cs="Times New Roman"/>
          <w:b/>
          <w:sz w:val="24"/>
          <w:szCs w:val="24"/>
        </w:rPr>
        <w:t xml:space="preserve">Name of </w:t>
      </w:r>
      <w:r>
        <w:rPr>
          <w:rFonts w:ascii="Times New Roman" w:hAnsi="Times New Roman" w:cs="Times New Roman"/>
          <w:b/>
          <w:sz w:val="24"/>
          <w:szCs w:val="24"/>
        </w:rPr>
        <w:t>Teacher</w:t>
      </w:r>
      <w:r w:rsidRPr="00ED0B60">
        <w:rPr>
          <w:rFonts w:ascii="Times New Roman" w:hAnsi="Times New Roman" w:cs="Times New Roman"/>
          <w:sz w:val="24"/>
          <w:szCs w:val="24"/>
        </w:rPr>
        <w:t>:</w:t>
      </w:r>
      <w:r>
        <w:rPr>
          <w:rFonts w:ascii="Times New Roman" w:hAnsi="Times New Roman" w:cs="Times New Roman"/>
          <w:sz w:val="24"/>
          <w:szCs w:val="24"/>
        </w:rPr>
        <w:t xml:space="preserve"> Ms. </w:t>
      </w:r>
      <w:proofErr w:type="spellStart"/>
      <w:r>
        <w:rPr>
          <w:rFonts w:ascii="Times New Roman" w:hAnsi="Times New Roman" w:cs="Times New Roman"/>
          <w:sz w:val="24"/>
          <w:szCs w:val="24"/>
        </w:rPr>
        <w:t>Bindu</w:t>
      </w:r>
      <w:proofErr w:type="spellEnd"/>
    </w:p>
    <w:p w:rsidR="00997984" w:rsidRPr="00E008C1" w:rsidRDefault="00997984" w:rsidP="00997984">
      <w:pPr>
        <w:pStyle w:val="NoSpacing"/>
        <w:rPr>
          <w:rFonts w:ascii="Times New Roman" w:hAnsi="Times New Roman" w:cs="Times New Roman"/>
          <w:bCs/>
          <w:color w:val="006600"/>
          <w:sz w:val="24"/>
          <w:szCs w:val="24"/>
        </w:rPr>
      </w:pPr>
      <w:r w:rsidRPr="00ED0B60">
        <w:rPr>
          <w:rFonts w:ascii="Times New Roman" w:hAnsi="Times New Roman" w:cs="Times New Roman"/>
          <w:b/>
          <w:sz w:val="24"/>
          <w:szCs w:val="24"/>
        </w:rPr>
        <w:t>Designation:</w:t>
      </w:r>
      <w:r>
        <w:rPr>
          <w:rFonts w:ascii="Times New Roman" w:hAnsi="Times New Roman" w:cs="Times New Roman"/>
          <w:b/>
          <w:sz w:val="24"/>
          <w:szCs w:val="24"/>
        </w:rPr>
        <w:t xml:space="preserve"> Assistant Professor</w:t>
      </w:r>
    </w:p>
    <w:p w:rsidR="00997984" w:rsidRPr="00E008C1" w:rsidRDefault="00997984" w:rsidP="00997984">
      <w:pPr>
        <w:pStyle w:val="NoSpacing"/>
        <w:rPr>
          <w:rFonts w:ascii="Times New Roman" w:hAnsi="Times New Roman" w:cs="Times New Roman"/>
          <w:color w:val="006600"/>
          <w:sz w:val="24"/>
          <w:szCs w:val="24"/>
        </w:rPr>
      </w:pPr>
    </w:p>
    <w:p w:rsidR="00997984" w:rsidRDefault="00997984" w:rsidP="00997984">
      <w:pPr>
        <w:pStyle w:val="NoSpacing"/>
      </w:pPr>
      <w:r w:rsidRPr="00ED0B60">
        <w:rPr>
          <w:rFonts w:ascii="Times New Roman" w:hAnsi="Times New Roman" w:cs="Times New Roman"/>
          <w:b/>
          <w:sz w:val="24"/>
          <w:szCs w:val="24"/>
        </w:rPr>
        <w:t>Class:</w:t>
      </w:r>
      <w:r w:rsidRPr="00834B24">
        <w:t xml:space="preserve"> </w:t>
      </w:r>
      <w:r>
        <w:t xml:space="preserve">BA II/ </w:t>
      </w:r>
      <w:proofErr w:type="spellStart"/>
      <w:r>
        <w:t>B.Sc</w:t>
      </w:r>
      <w:proofErr w:type="spellEnd"/>
      <w:r>
        <w:t xml:space="preserve"> Life Sc.  (4</w:t>
      </w:r>
      <w:r>
        <w:rPr>
          <w:vertAlign w:val="superscript"/>
        </w:rPr>
        <w:t>th</w:t>
      </w:r>
      <w:r>
        <w:t xml:space="preserve"> </w:t>
      </w:r>
      <w:proofErr w:type="spellStart"/>
      <w:proofErr w:type="gramStart"/>
      <w:r>
        <w:t>Sem</w:t>
      </w:r>
      <w:proofErr w:type="spellEnd"/>
      <w:proofErr w:type="gramEnd"/>
      <w:r>
        <w:t>) (B23-VAC-418)</w:t>
      </w:r>
    </w:p>
    <w:p w:rsidR="00997984" w:rsidRDefault="00997984" w:rsidP="00997984">
      <w:pPr>
        <w:pStyle w:val="NoSpacing"/>
        <w:rPr>
          <w:rFonts w:ascii="Times New Roman" w:hAnsi="Times New Roman" w:cs="Times New Roman"/>
          <w:b/>
          <w:sz w:val="24"/>
          <w:szCs w:val="24"/>
        </w:rPr>
      </w:pPr>
    </w:p>
    <w:p w:rsidR="00997984" w:rsidRPr="00661E6C" w:rsidRDefault="00997984" w:rsidP="00997984">
      <w:pPr>
        <w:pStyle w:val="NoSpacing"/>
        <w:rPr>
          <w:rFonts w:ascii="Times New Roman" w:hAnsi="Times New Roman" w:cs="Times New Roman"/>
          <w:color w:val="009900"/>
          <w:sz w:val="24"/>
          <w:szCs w:val="24"/>
        </w:rPr>
      </w:pPr>
      <w:r w:rsidRPr="00ED0B60">
        <w:rPr>
          <w:rFonts w:ascii="Times New Roman" w:hAnsi="Times New Roman" w:cs="Times New Roman"/>
          <w:b/>
          <w:sz w:val="24"/>
          <w:szCs w:val="24"/>
        </w:rPr>
        <w:t>Subject/ Paper:</w:t>
      </w:r>
      <w:r w:rsidRPr="00A95920">
        <w:t xml:space="preserve"> </w:t>
      </w:r>
      <w:r>
        <w:t>MATHEMATICS IN EVERYDAY LIFE</w:t>
      </w:r>
    </w:p>
    <w:tbl>
      <w:tblPr>
        <w:tblStyle w:val="TableGrid"/>
        <w:tblW w:w="10774" w:type="dxa"/>
        <w:tblInd w:w="-743" w:type="dxa"/>
        <w:tblLayout w:type="fixed"/>
        <w:tblLook w:val="04A0"/>
      </w:tblPr>
      <w:tblGrid>
        <w:gridCol w:w="766"/>
        <w:gridCol w:w="2425"/>
        <w:gridCol w:w="2763"/>
        <w:gridCol w:w="1342"/>
        <w:gridCol w:w="2769"/>
        <w:gridCol w:w="709"/>
      </w:tblGrid>
      <w:tr w:rsidR="00997984" w:rsidRPr="00ED0B60" w:rsidTr="00435ED1">
        <w:trPr>
          <w:trHeight w:val="507"/>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84" w:rsidRPr="00ED0B60" w:rsidRDefault="00997984" w:rsidP="00435ED1">
            <w:pPr>
              <w:pStyle w:val="NoSpacing"/>
              <w:rPr>
                <w:rFonts w:ascii="Times New Roman" w:hAnsi="Times New Roman" w:cs="Times New Roman"/>
                <w:b/>
                <w:sz w:val="24"/>
                <w:szCs w:val="24"/>
              </w:rPr>
            </w:pPr>
            <w:r w:rsidRPr="00ED0B60">
              <w:rPr>
                <w:rFonts w:ascii="Times New Roman" w:hAnsi="Times New Roman" w:cs="Times New Roman"/>
                <w:b/>
                <w:sz w:val="24"/>
                <w:szCs w:val="24"/>
              </w:rPr>
              <w:t>S. No.</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84" w:rsidRPr="00ED0B60" w:rsidRDefault="00997984" w:rsidP="00435ED1">
            <w:pPr>
              <w:pStyle w:val="NoSpacing"/>
              <w:rPr>
                <w:rFonts w:ascii="Times New Roman" w:hAnsi="Times New Roman" w:cs="Times New Roman"/>
                <w:b/>
                <w:sz w:val="24"/>
                <w:szCs w:val="24"/>
              </w:rPr>
            </w:pPr>
            <w:r w:rsidRPr="00ED0B60">
              <w:rPr>
                <w:rFonts w:ascii="Times New Roman" w:hAnsi="Times New Roman" w:cs="Times New Roman"/>
                <w:b/>
                <w:sz w:val="24"/>
                <w:szCs w:val="24"/>
              </w:rPr>
              <w:t>Month</w:t>
            </w:r>
          </w:p>
        </w:tc>
        <w:tc>
          <w:tcPr>
            <w:tcW w:w="2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84" w:rsidRPr="00ED0B60" w:rsidRDefault="00997984" w:rsidP="00435ED1">
            <w:pPr>
              <w:pStyle w:val="NoSpacing"/>
              <w:rPr>
                <w:rFonts w:ascii="Times New Roman" w:hAnsi="Times New Roman" w:cs="Times New Roman"/>
                <w:b/>
                <w:sz w:val="24"/>
                <w:szCs w:val="24"/>
              </w:rPr>
            </w:pPr>
            <w:r w:rsidRPr="00ED0B60">
              <w:rPr>
                <w:rFonts w:ascii="Times New Roman" w:hAnsi="Times New Roman" w:cs="Times New Roman"/>
                <w:b/>
                <w:sz w:val="24"/>
                <w:szCs w:val="24"/>
              </w:rPr>
              <w:t>Topics to be covered</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Default="00997984" w:rsidP="00435ED1">
            <w:pPr>
              <w:pStyle w:val="NoSpacing"/>
              <w:rPr>
                <w:rFonts w:ascii="Times New Roman" w:hAnsi="Times New Roman" w:cs="Times New Roman"/>
                <w:b/>
                <w:sz w:val="24"/>
                <w:szCs w:val="24"/>
              </w:rPr>
            </w:pPr>
            <w:r>
              <w:rPr>
                <w:rFonts w:ascii="Times New Roman" w:hAnsi="Times New Roman" w:cs="Times New Roman"/>
                <w:b/>
                <w:sz w:val="24"/>
                <w:szCs w:val="24"/>
              </w:rPr>
              <w:t>Teaching Learning Strategy</w:t>
            </w:r>
          </w:p>
        </w:tc>
        <w:tc>
          <w:tcPr>
            <w:tcW w:w="2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ED0B60" w:rsidRDefault="00997984" w:rsidP="00435ED1">
            <w:pPr>
              <w:pStyle w:val="NoSpacing"/>
              <w:rPr>
                <w:rFonts w:ascii="Times New Roman" w:hAnsi="Times New Roman" w:cs="Times New Roman"/>
                <w:b/>
                <w:sz w:val="24"/>
                <w:szCs w:val="24"/>
              </w:rPr>
            </w:pPr>
            <w:r>
              <w:rPr>
                <w:rFonts w:ascii="Times New Roman" w:hAnsi="Times New Roman" w:cs="Times New Roman"/>
                <w:b/>
                <w:sz w:val="24"/>
                <w:szCs w:val="24"/>
              </w:rPr>
              <w:t>Learning Outcomes of Students</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84" w:rsidRPr="00ED0B60" w:rsidRDefault="00997984" w:rsidP="00435ED1">
            <w:pPr>
              <w:pStyle w:val="NoSpacing"/>
              <w:rPr>
                <w:rFonts w:ascii="Times New Roman" w:hAnsi="Times New Roman" w:cs="Times New Roman"/>
                <w:b/>
                <w:sz w:val="24"/>
                <w:szCs w:val="24"/>
              </w:rPr>
            </w:pPr>
            <w:r w:rsidRPr="00ED0B60">
              <w:rPr>
                <w:rFonts w:ascii="Times New Roman" w:hAnsi="Times New Roman" w:cs="Times New Roman"/>
                <w:b/>
                <w:sz w:val="24"/>
                <w:szCs w:val="24"/>
              </w:rPr>
              <w:t xml:space="preserve">Remarks </w:t>
            </w:r>
          </w:p>
        </w:tc>
      </w:tr>
      <w:tr w:rsidR="00997984" w:rsidRPr="00ED0B60" w:rsidTr="00435ED1">
        <w:trPr>
          <w:trHeight w:val="3643"/>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84" w:rsidRPr="00B65863" w:rsidRDefault="00997984" w:rsidP="00435ED1">
            <w:pPr>
              <w:pStyle w:val="NoSpacing"/>
              <w:rPr>
                <w:rFonts w:ascii="Times New Roman" w:hAnsi="Times New Roman" w:cs="Times New Roman"/>
                <w:b/>
                <w:sz w:val="28"/>
                <w:szCs w:val="28"/>
              </w:rPr>
            </w:pPr>
          </w:p>
          <w:p w:rsidR="00997984" w:rsidRPr="00B65863" w:rsidRDefault="00997984" w:rsidP="00435ED1">
            <w:pPr>
              <w:pStyle w:val="NoSpacing"/>
              <w:rPr>
                <w:rFonts w:ascii="Times New Roman" w:hAnsi="Times New Roman" w:cs="Times New Roman"/>
                <w:b/>
                <w:sz w:val="28"/>
                <w:szCs w:val="28"/>
              </w:rPr>
            </w:pPr>
            <w:r w:rsidRPr="00B65863">
              <w:rPr>
                <w:rFonts w:ascii="Times New Roman" w:hAnsi="Times New Roman" w:cs="Times New Roman"/>
                <w:b/>
                <w:sz w:val="28"/>
                <w:szCs w:val="28"/>
              </w:rPr>
              <w:t>1.</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3D4A04" w:rsidRDefault="00997984" w:rsidP="00435ED1">
            <w:pPr>
              <w:pStyle w:val="NoSpacing"/>
              <w:rPr>
                <w:rFonts w:ascii="Times New Roman" w:hAnsi="Times New Roman" w:cs="Times New Roman"/>
                <w:b/>
                <w:sz w:val="28"/>
                <w:szCs w:val="28"/>
              </w:rPr>
            </w:pPr>
            <w:r w:rsidRPr="003D4A04">
              <w:rPr>
                <w:rFonts w:ascii="Times New Roman" w:hAnsi="Times New Roman" w:cs="Times New Roman"/>
                <w:b/>
                <w:sz w:val="28"/>
                <w:szCs w:val="28"/>
              </w:rPr>
              <w:t>February</w:t>
            </w:r>
          </w:p>
          <w:p w:rsidR="00997984" w:rsidRPr="00B65863" w:rsidRDefault="00997984" w:rsidP="00435ED1">
            <w:pPr>
              <w:pStyle w:val="NoSpacing"/>
              <w:rPr>
                <w:rFonts w:ascii="Times New Roman" w:hAnsi="Times New Roman" w:cs="Times New Roman"/>
                <w:b/>
                <w:sz w:val="28"/>
                <w:szCs w:val="28"/>
              </w:rPr>
            </w:pPr>
          </w:p>
          <w:p w:rsidR="00997984" w:rsidRPr="00B65863" w:rsidRDefault="00997984" w:rsidP="00435ED1">
            <w:pPr>
              <w:pStyle w:val="NoSpacing"/>
              <w:rPr>
                <w:rFonts w:ascii="Times New Roman" w:hAnsi="Times New Roman" w:cs="Times New Roman"/>
                <w:b/>
                <w:color w:val="C00000"/>
                <w:sz w:val="28"/>
                <w:szCs w:val="28"/>
              </w:rPr>
            </w:pPr>
          </w:p>
          <w:p w:rsidR="00997984" w:rsidRPr="00B65863" w:rsidRDefault="00997984" w:rsidP="00435ED1">
            <w:pPr>
              <w:pStyle w:val="NoSpacing"/>
              <w:rPr>
                <w:rFonts w:ascii="Times New Roman" w:hAnsi="Times New Roman" w:cs="Times New Roman"/>
                <w:b/>
                <w:sz w:val="28"/>
                <w:szCs w:val="28"/>
              </w:rPr>
            </w:pPr>
          </w:p>
        </w:tc>
        <w:tc>
          <w:tcPr>
            <w:tcW w:w="2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681C57" w:rsidRDefault="00997984" w:rsidP="00435ED1">
            <w:pPr>
              <w:pStyle w:val="NoSpacing"/>
              <w:rPr>
                <w:rFonts w:ascii="Times New Roman" w:hAnsi="Times New Roman" w:cs="Times New Roman"/>
                <w:bCs/>
                <w:color w:val="000000" w:themeColor="text1"/>
                <w:sz w:val="28"/>
                <w:szCs w:val="28"/>
              </w:rPr>
            </w:pPr>
            <w:r>
              <w:t xml:space="preserve">Simple interest, Compound interest, Equated monthly </w:t>
            </w:r>
            <w:proofErr w:type="spellStart"/>
            <w:r>
              <w:t>installment</w:t>
            </w:r>
            <w:proofErr w:type="spellEnd"/>
            <w:r>
              <w:t xml:space="preserve"> (EMI), Direct tax calculation.</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Default="00997984" w:rsidP="00435ED1">
            <w:pPr>
              <w:pStyle w:val="NoSpacing"/>
              <w:rPr>
                <w:rFonts w:ascii="Times New Roman" w:hAnsi="Times New Roman" w:cs="Times New Roman"/>
                <w:b/>
                <w:sz w:val="24"/>
                <w:szCs w:val="24"/>
              </w:rPr>
            </w:pPr>
          </w:p>
          <w:p w:rsidR="00997984" w:rsidRDefault="00997984" w:rsidP="00435ED1">
            <w:pPr>
              <w:pStyle w:val="NoSpacing"/>
              <w:rPr>
                <w:rFonts w:ascii="Times New Roman" w:hAnsi="Times New Roman" w:cs="Times New Roman"/>
                <w:b/>
                <w:sz w:val="24"/>
                <w:szCs w:val="24"/>
              </w:rPr>
            </w:pPr>
            <w:r>
              <w:rPr>
                <w:rFonts w:ascii="Times New Roman" w:hAnsi="Times New Roman" w:cs="Times New Roman"/>
                <w:b/>
                <w:sz w:val="24"/>
                <w:szCs w:val="24"/>
              </w:rPr>
              <w:t>Group- Learning and Teaching</w:t>
            </w:r>
          </w:p>
          <w:p w:rsidR="00997984" w:rsidRDefault="00997984" w:rsidP="00435ED1">
            <w:pPr>
              <w:pStyle w:val="NoSpacing"/>
              <w:rPr>
                <w:rFonts w:ascii="Times New Roman" w:hAnsi="Times New Roman" w:cs="Times New Roman"/>
                <w:b/>
                <w:sz w:val="24"/>
                <w:szCs w:val="24"/>
              </w:rPr>
            </w:pPr>
          </w:p>
          <w:p w:rsidR="00997984" w:rsidRDefault="00997984" w:rsidP="00435ED1">
            <w:pPr>
              <w:pStyle w:val="NoSpacing"/>
              <w:rPr>
                <w:rFonts w:ascii="Times New Roman" w:hAnsi="Times New Roman" w:cs="Times New Roman"/>
                <w:b/>
                <w:sz w:val="24"/>
                <w:szCs w:val="24"/>
              </w:rPr>
            </w:pPr>
            <w:r>
              <w:rPr>
                <w:rFonts w:ascii="Times New Roman" w:hAnsi="Times New Roman" w:cs="Times New Roman"/>
                <w:b/>
                <w:sz w:val="24"/>
                <w:szCs w:val="24"/>
              </w:rPr>
              <w:t>Learning through Problem Solving</w:t>
            </w:r>
          </w:p>
        </w:tc>
        <w:tc>
          <w:tcPr>
            <w:tcW w:w="2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Default="00997984" w:rsidP="00435ED1">
            <w:pPr>
              <w:rPr>
                <w:rFonts w:ascii="Times New Roman" w:hAnsi="Times New Roman" w:cs="Times New Roman"/>
                <w:b/>
                <w:sz w:val="24"/>
                <w:szCs w:val="24"/>
              </w:rPr>
            </w:pPr>
            <w:r>
              <w:t xml:space="preserve">Gain knowledge of facts, concepts and rules to calculate simple and compound interests. Understand the technical terms related to income tax and Equated monthly </w:t>
            </w:r>
            <w:proofErr w:type="spellStart"/>
            <w:r>
              <w:t>installment</w:t>
            </w:r>
            <w:proofErr w:type="spellEnd"/>
            <w:r>
              <w:t xml:space="preserve"> (EMI) and then to apply their enhanced technical and analytical skills to calculate income tax for different level of income tax payee and aware about how much they have to pay each month on a loan. They will be able to compare the results and discuss the impact of compounding on long term savings</w:t>
            </w:r>
            <w:proofErr w:type="gramStart"/>
            <w:r>
              <w:t>..</w:t>
            </w:r>
            <w:proofErr w:type="gram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Default="00997984" w:rsidP="00435ED1">
            <w:pPr>
              <w:pStyle w:val="NoSpacing"/>
              <w:rPr>
                <w:rFonts w:ascii="Times New Roman" w:hAnsi="Times New Roman" w:cs="Times New Roman"/>
                <w:b/>
                <w:sz w:val="24"/>
                <w:szCs w:val="24"/>
              </w:rPr>
            </w:pPr>
          </w:p>
          <w:p w:rsidR="00997984" w:rsidRPr="00ED0B60" w:rsidRDefault="00997984" w:rsidP="00435ED1">
            <w:pPr>
              <w:pStyle w:val="NoSpacing"/>
              <w:rPr>
                <w:rFonts w:ascii="Times New Roman" w:hAnsi="Times New Roman" w:cs="Times New Roman"/>
                <w:b/>
                <w:sz w:val="24"/>
                <w:szCs w:val="24"/>
              </w:rPr>
            </w:pPr>
          </w:p>
        </w:tc>
      </w:tr>
      <w:tr w:rsidR="00997984" w:rsidRPr="00ED0B60" w:rsidTr="00435ED1">
        <w:trPr>
          <w:trHeight w:val="4121"/>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84" w:rsidRDefault="00997984" w:rsidP="00435ED1">
            <w:pPr>
              <w:pStyle w:val="NoSpacing"/>
              <w:rPr>
                <w:rFonts w:ascii="Times New Roman" w:hAnsi="Times New Roman" w:cs="Times New Roman"/>
                <w:b/>
                <w:sz w:val="28"/>
                <w:szCs w:val="28"/>
              </w:rPr>
            </w:pPr>
          </w:p>
          <w:p w:rsidR="00997984" w:rsidRPr="00B65863" w:rsidRDefault="00997984" w:rsidP="00435ED1">
            <w:pPr>
              <w:pStyle w:val="NoSpacing"/>
              <w:rPr>
                <w:rFonts w:ascii="Times New Roman" w:hAnsi="Times New Roman" w:cs="Times New Roman"/>
                <w:b/>
                <w:sz w:val="28"/>
                <w:szCs w:val="28"/>
              </w:rPr>
            </w:pPr>
            <w:r w:rsidRPr="00B65863">
              <w:rPr>
                <w:rFonts w:ascii="Times New Roman" w:hAnsi="Times New Roman" w:cs="Times New Roman"/>
                <w:b/>
                <w:sz w:val="28"/>
                <w:szCs w:val="28"/>
              </w:rPr>
              <w:t>2.</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B65863" w:rsidRDefault="00997984" w:rsidP="00435ED1">
            <w:pPr>
              <w:pStyle w:val="NoSpacing"/>
              <w:rPr>
                <w:rFonts w:ascii="Times New Roman" w:hAnsi="Times New Roman" w:cs="Times New Roman"/>
                <w:b/>
                <w:color w:val="C00000"/>
                <w:sz w:val="28"/>
                <w:szCs w:val="28"/>
              </w:rPr>
            </w:pPr>
          </w:p>
          <w:p w:rsidR="00997984" w:rsidRPr="003D4A04" w:rsidRDefault="00997984" w:rsidP="00435ED1">
            <w:pPr>
              <w:pStyle w:val="NoSpacing"/>
              <w:rPr>
                <w:rFonts w:ascii="Times New Roman" w:hAnsi="Times New Roman" w:cs="Times New Roman"/>
                <w:b/>
                <w:sz w:val="28"/>
                <w:szCs w:val="28"/>
              </w:rPr>
            </w:pPr>
            <w:r w:rsidRPr="003D4A04">
              <w:rPr>
                <w:rFonts w:ascii="Times New Roman" w:hAnsi="Times New Roman" w:cs="Times New Roman"/>
                <w:b/>
                <w:sz w:val="28"/>
                <w:szCs w:val="28"/>
              </w:rPr>
              <w:t>March</w:t>
            </w:r>
          </w:p>
          <w:p w:rsidR="00997984" w:rsidRPr="00B65863" w:rsidRDefault="00997984" w:rsidP="00435ED1">
            <w:pPr>
              <w:pStyle w:val="NoSpacing"/>
              <w:rPr>
                <w:rFonts w:ascii="Times New Roman" w:hAnsi="Times New Roman" w:cs="Times New Roman"/>
                <w:b/>
                <w:color w:val="C00000"/>
                <w:sz w:val="28"/>
                <w:szCs w:val="28"/>
              </w:rPr>
            </w:pPr>
          </w:p>
          <w:p w:rsidR="00997984" w:rsidRPr="00B65863" w:rsidRDefault="00997984" w:rsidP="00435ED1">
            <w:pPr>
              <w:pStyle w:val="NoSpacing"/>
              <w:rPr>
                <w:rFonts w:ascii="Times New Roman" w:hAnsi="Times New Roman" w:cs="Times New Roman"/>
                <w:b/>
                <w:color w:val="CC0000"/>
                <w:sz w:val="28"/>
                <w:szCs w:val="28"/>
              </w:rPr>
            </w:pPr>
          </w:p>
        </w:tc>
        <w:tc>
          <w:tcPr>
            <w:tcW w:w="2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B65863" w:rsidRDefault="00997984" w:rsidP="00435ED1">
            <w:pPr>
              <w:pStyle w:val="NoSpacing"/>
              <w:rPr>
                <w:rFonts w:ascii="Times New Roman" w:hAnsi="Times New Roman" w:cs="Times New Roman"/>
                <w:bCs/>
                <w:color w:val="0033CC"/>
                <w:sz w:val="28"/>
                <w:szCs w:val="28"/>
              </w:rPr>
            </w:pPr>
            <w:r>
              <w:t xml:space="preserve">Profit and loss, Work, time and distance, Coding and Decoding, Ratio and proportion, Trigonometry and its applications, </w:t>
            </w:r>
            <w:proofErr w:type="spellStart"/>
            <w:r>
              <w:t>Mensuration</w:t>
            </w:r>
            <w:proofErr w:type="spellEnd"/>
            <w:r>
              <w:t xml:space="preserve"> for practical purposes.</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Default="00997984" w:rsidP="00435ED1">
            <w:pPr>
              <w:pStyle w:val="NoSpacing"/>
              <w:rPr>
                <w:rFonts w:ascii="Times New Roman" w:hAnsi="Times New Roman" w:cs="Times New Roman"/>
                <w:b/>
                <w:sz w:val="24"/>
                <w:szCs w:val="24"/>
              </w:rPr>
            </w:pPr>
            <w:r>
              <w:rPr>
                <w:rFonts w:ascii="Times New Roman" w:hAnsi="Times New Roman" w:cs="Times New Roman"/>
                <w:b/>
                <w:sz w:val="24"/>
                <w:szCs w:val="24"/>
              </w:rPr>
              <w:t>Group- Learning and Teaching</w:t>
            </w:r>
          </w:p>
          <w:p w:rsidR="00997984" w:rsidRDefault="00997984" w:rsidP="00435ED1">
            <w:pPr>
              <w:pStyle w:val="NoSpacing"/>
              <w:rPr>
                <w:rFonts w:ascii="Times New Roman" w:hAnsi="Times New Roman" w:cs="Times New Roman"/>
                <w:b/>
                <w:sz w:val="24"/>
                <w:szCs w:val="24"/>
              </w:rPr>
            </w:pPr>
          </w:p>
          <w:p w:rsidR="00997984" w:rsidRPr="00ED0B60" w:rsidRDefault="00997984" w:rsidP="00435ED1">
            <w:pPr>
              <w:pStyle w:val="NoSpacing"/>
              <w:rPr>
                <w:rFonts w:ascii="Times New Roman" w:hAnsi="Times New Roman" w:cs="Times New Roman"/>
                <w:b/>
                <w:sz w:val="24"/>
                <w:szCs w:val="24"/>
              </w:rPr>
            </w:pPr>
            <w:r>
              <w:rPr>
                <w:rFonts w:ascii="Times New Roman" w:hAnsi="Times New Roman" w:cs="Times New Roman"/>
                <w:b/>
                <w:sz w:val="24"/>
                <w:szCs w:val="24"/>
              </w:rPr>
              <w:t>Learning through Problem Solving</w:t>
            </w:r>
          </w:p>
        </w:tc>
        <w:tc>
          <w:tcPr>
            <w:tcW w:w="2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ED0B60" w:rsidRDefault="00997984" w:rsidP="00435ED1">
            <w:pPr>
              <w:pStyle w:val="NoSpacing"/>
              <w:rPr>
                <w:rFonts w:ascii="Times New Roman" w:hAnsi="Times New Roman" w:cs="Times New Roman"/>
                <w:b/>
                <w:sz w:val="24"/>
                <w:szCs w:val="24"/>
              </w:rPr>
            </w:pPr>
            <w:r>
              <w:t xml:space="preserve">Have deeper knowledge of profit, loss, </w:t>
            </w:r>
            <w:proofErr w:type="gramStart"/>
            <w:r>
              <w:t>work,</w:t>
            </w:r>
            <w:proofErr w:type="gramEnd"/>
            <w:r>
              <w:t xml:space="preserve"> time and distance, coding and decoding inculcate technical and cognitive skill in solving problems related to these. Attain procedural skill to solve real life problems related to ratios 34(1040) and proportions. Gain procedural and technical knowledge to solve the practical problems of height and distances using concepts of trigonometry.</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ED0B60" w:rsidRDefault="00997984" w:rsidP="00435ED1">
            <w:pPr>
              <w:pStyle w:val="NoSpacing"/>
              <w:rPr>
                <w:rFonts w:ascii="Times New Roman" w:hAnsi="Times New Roman" w:cs="Times New Roman"/>
                <w:b/>
                <w:sz w:val="24"/>
                <w:szCs w:val="24"/>
              </w:rPr>
            </w:pPr>
          </w:p>
        </w:tc>
      </w:tr>
      <w:tr w:rsidR="00997984" w:rsidRPr="00ED0B60" w:rsidTr="00435ED1">
        <w:trPr>
          <w:trHeight w:val="2620"/>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84" w:rsidRPr="00B65863" w:rsidRDefault="00997984" w:rsidP="00435ED1">
            <w:pPr>
              <w:pStyle w:val="NoSpacing"/>
              <w:rPr>
                <w:rFonts w:ascii="Times New Roman" w:hAnsi="Times New Roman" w:cs="Times New Roman"/>
                <w:b/>
                <w:sz w:val="28"/>
                <w:szCs w:val="28"/>
              </w:rPr>
            </w:pPr>
          </w:p>
          <w:p w:rsidR="00997984" w:rsidRPr="00B65863" w:rsidRDefault="00997984" w:rsidP="00435ED1">
            <w:pPr>
              <w:pStyle w:val="NoSpacing"/>
              <w:rPr>
                <w:rFonts w:ascii="Times New Roman" w:hAnsi="Times New Roman" w:cs="Times New Roman"/>
                <w:b/>
                <w:sz w:val="28"/>
                <w:szCs w:val="28"/>
              </w:rPr>
            </w:pPr>
            <w:r w:rsidRPr="00B65863">
              <w:rPr>
                <w:rFonts w:ascii="Times New Roman" w:hAnsi="Times New Roman" w:cs="Times New Roman"/>
                <w:b/>
                <w:sz w:val="28"/>
                <w:szCs w:val="28"/>
              </w:rPr>
              <w:t>3.</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B65863" w:rsidRDefault="00997984" w:rsidP="00435ED1">
            <w:pPr>
              <w:pStyle w:val="NoSpacing"/>
              <w:rPr>
                <w:rFonts w:ascii="Times New Roman" w:hAnsi="Times New Roman" w:cs="Times New Roman"/>
                <w:b/>
                <w:sz w:val="28"/>
                <w:szCs w:val="28"/>
              </w:rPr>
            </w:pPr>
          </w:p>
          <w:p w:rsidR="00997984" w:rsidRPr="00B65863" w:rsidRDefault="00997984" w:rsidP="00435ED1">
            <w:pPr>
              <w:pStyle w:val="NoSpacing"/>
              <w:rPr>
                <w:rFonts w:ascii="Times New Roman" w:hAnsi="Times New Roman" w:cs="Times New Roman"/>
                <w:b/>
                <w:color w:val="CC0000"/>
                <w:sz w:val="28"/>
                <w:szCs w:val="28"/>
              </w:rPr>
            </w:pPr>
            <w:r w:rsidRPr="003D4A04">
              <w:rPr>
                <w:rFonts w:ascii="Times New Roman" w:hAnsi="Times New Roman" w:cs="Times New Roman"/>
                <w:b/>
                <w:sz w:val="28"/>
                <w:szCs w:val="28"/>
              </w:rPr>
              <w:t>April</w:t>
            </w:r>
          </w:p>
          <w:p w:rsidR="00997984" w:rsidRPr="00B65863" w:rsidRDefault="00997984" w:rsidP="00435ED1">
            <w:pPr>
              <w:pStyle w:val="NoSpacing"/>
              <w:rPr>
                <w:rFonts w:ascii="Times New Roman" w:hAnsi="Times New Roman" w:cs="Times New Roman"/>
                <w:b/>
                <w:sz w:val="28"/>
                <w:szCs w:val="28"/>
              </w:rPr>
            </w:pPr>
          </w:p>
        </w:tc>
        <w:tc>
          <w:tcPr>
            <w:tcW w:w="2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5A2511" w:rsidRDefault="00997984" w:rsidP="00435ED1">
            <w:pPr>
              <w:rPr>
                <w:rFonts w:ascii="Times New Roman" w:hAnsi="Times New Roman" w:cs="Times New Roman"/>
                <w:color w:val="0000FF"/>
                <w:sz w:val="28"/>
                <w:szCs w:val="28"/>
              </w:rPr>
            </w:pPr>
            <w:r>
              <w:t>Sequence and series, Arithmetic progression, Geometric progression, Permutation and combinations (simple problems).</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Default="00997984" w:rsidP="00435ED1">
            <w:pPr>
              <w:pStyle w:val="NoSpacing"/>
              <w:rPr>
                <w:rFonts w:ascii="Times New Roman" w:hAnsi="Times New Roman" w:cs="Times New Roman"/>
                <w:b/>
                <w:sz w:val="24"/>
                <w:szCs w:val="24"/>
              </w:rPr>
            </w:pPr>
            <w:r>
              <w:rPr>
                <w:rFonts w:ascii="Times New Roman" w:hAnsi="Times New Roman" w:cs="Times New Roman"/>
                <w:b/>
                <w:sz w:val="24"/>
                <w:szCs w:val="24"/>
              </w:rPr>
              <w:t>Group- Learning and Teaching</w:t>
            </w:r>
          </w:p>
          <w:p w:rsidR="00997984" w:rsidRDefault="00997984" w:rsidP="00435ED1">
            <w:pPr>
              <w:pStyle w:val="NoSpacing"/>
              <w:rPr>
                <w:rFonts w:ascii="Times New Roman" w:hAnsi="Times New Roman" w:cs="Times New Roman"/>
                <w:b/>
                <w:sz w:val="24"/>
                <w:szCs w:val="24"/>
              </w:rPr>
            </w:pPr>
          </w:p>
          <w:p w:rsidR="00997984" w:rsidRDefault="00997984" w:rsidP="00435ED1">
            <w:pPr>
              <w:pStyle w:val="NoSpacing"/>
              <w:rPr>
                <w:rFonts w:ascii="Times New Roman" w:hAnsi="Times New Roman" w:cs="Times New Roman"/>
                <w:b/>
                <w:color w:val="0000FF"/>
                <w:sz w:val="24"/>
                <w:szCs w:val="24"/>
              </w:rPr>
            </w:pPr>
            <w:r>
              <w:rPr>
                <w:rFonts w:ascii="Times New Roman" w:hAnsi="Times New Roman" w:cs="Times New Roman"/>
                <w:b/>
                <w:sz w:val="24"/>
                <w:szCs w:val="24"/>
              </w:rPr>
              <w:t>Learning through Problem Solving</w:t>
            </w:r>
          </w:p>
        </w:tc>
        <w:tc>
          <w:tcPr>
            <w:tcW w:w="2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692BC7" w:rsidRDefault="00997984" w:rsidP="00435ED1">
            <w:pPr>
              <w:pStyle w:val="NoSpacing"/>
              <w:rPr>
                <w:rFonts w:ascii="Times New Roman" w:hAnsi="Times New Roman" w:cs="Times New Roman"/>
                <w:sz w:val="24"/>
                <w:szCs w:val="24"/>
              </w:rPr>
            </w:pPr>
            <w:r>
              <w:t>Attain technical and cognitive skills to analyze and solve numerical based on the concept of sequence and series, Arithmetic Progression, Geometric Progression, permutation and combination.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Default="00997984" w:rsidP="00435ED1">
            <w:pPr>
              <w:pStyle w:val="NoSpacing"/>
              <w:rPr>
                <w:rFonts w:ascii="Times New Roman" w:hAnsi="Times New Roman" w:cs="Times New Roman"/>
                <w:b/>
                <w:color w:val="0000FF"/>
                <w:sz w:val="24"/>
                <w:szCs w:val="24"/>
              </w:rPr>
            </w:pPr>
          </w:p>
          <w:p w:rsidR="00997984" w:rsidRPr="008F2229" w:rsidRDefault="00997984" w:rsidP="00435ED1">
            <w:pPr>
              <w:pStyle w:val="NoSpacing"/>
              <w:rPr>
                <w:rFonts w:ascii="Times New Roman" w:hAnsi="Times New Roman" w:cs="Times New Roman"/>
                <w:b/>
                <w:color w:val="0000FF"/>
                <w:sz w:val="28"/>
                <w:szCs w:val="28"/>
              </w:rPr>
            </w:pPr>
          </w:p>
        </w:tc>
      </w:tr>
      <w:tr w:rsidR="00997984" w:rsidRPr="00ED0B60" w:rsidTr="00435ED1">
        <w:trPr>
          <w:trHeight w:val="3527"/>
        </w:trPr>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7984" w:rsidRPr="00B65863" w:rsidRDefault="00997984" w:rsidP="00435ED1">
            <w:pPr>
              <w:pStyle w:val="NoSpacing"/>
              <w:rPr>
                <w:rFonts w:ascii="Times New Roman" w:hAnsi="Times New Roman" w:cs="Times New Roman"/>
                <w:b/>
                <w:sz w:val="28"/>
                <w:szCs w:val="28"/>
              </w:rPr>
            </w:pPr>
          </w:p>
          <w:p w:rsidR="00997984" w:rsidRPr="00B65863" w:rsidRDefault="00997984" w:rsidP="00435ED1">
            <w:pPr>
              <w:pStyle w:val="NoSpacing"/>
              <w:rPr>
                <w:rFonts w:ascii="Times New Roman" w:hAnsi="Times New Roman" w:cs="Times New Roman"/>
                <w:b/>
                <w:sz w:val="28"/>
                <w:szCs w:val="28"/>
              </w:rPr>
            </w:pPr>
            <w:r w:rsidRPr="00B65863">
              <w:rPr>
                <w:rFonts w:ascii="Times New Roman" w:hAnsi="Times New Roman" w:cs="Times New Roman"/>
                <w:b/>
                <w:sz w:val="28"/>
                <w:szCs w:val="28"/>
              </w:rPr>
              <w:t>4.</w:t>
            </w:r>
          </w:p>
        </w:tc>
        <w:tc>
          <w:tcPr>
            <w:tcW w:w="2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B65863" w:rsidRDefault="00997984" w:rsidP="00435ED1">
            <w:pPr>
              <w:pStyle w:val="NoSpacing"/>
              <w:rPr>
                <w:rFonts w:ascii="Times New Roman" w:hAnsi="Times New Roman" w:cs="Times New Roman"/>
                <w:b/>
                <w:color w:val="CC0000"/>
                <w:sz w:val="28"/>
                <w:szCs w:val="28"/>
              </w:rPr>
            </w:pPr>
          </w:p>
          <w:p w:rsidR="00997984" w:rsidRPr="00B65863" w:rsidRDefault="00997984" w:rsidP="00435ED1">
            <w:pPr>
              <w:pStyle w:val="NoSpacing"/>
              <w:rPr>
                <w:rFonts w:ascii="Times New Roman" w:hAnsi="Times New Roman" w:cs="Times New Roman"/>
                <w:b/>
                <w:color w:val="CC0000"/>
                <w:sz w:val="28"/>
                <w:szCs w:val="28"/>
              </w:rPr>
            </w:pPr>
          </w:p>
          <w:p w:rsidR="00997984" w:rsidRPr="003D4A04" w:rsidRDefault="00997984" w:rsidP="00435ED1">
            <w:pPr>
              <w:pStyle w:val="NoSpacing"/>
              <w:rPr>
                <w:rFonts w:ascii="Times New Roman" w:hAnsi="Times New Roman" w:cs="Times New Roman"/>
                <w:b/>
                <w:sz w:val="28"/>
                <w:szCs w:val="28"/>
              </w:rPr>
            </w:pPr>
            <w:r>
              <w:rPr>
                <w:rFonts w:ascii="Times New Roman" w:hAnsi="Times New Roman" w:cs="Times New Roman"/>
                <w:b/>
                <w:sz w:val="28"/>
                <w:szCs w:val="28"/>
              </w:rPr>
              <w:t>May</w:t>
            </w:r>
          </w:p>
        </w:tc>
        <w:tc>
          <w:tcPr>
            <w:tcW w:w="2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B65863" w:rsidRDefault="00997984" w:rsidP="00435ED1">
            <w:pPr>
              <w:rPr>
                <w:rFonts w:ascii="Times New Roman" w:hAnsi="Times New Roman" w:cs="Times New Roman"/>
                <w:b/>
                <w:sz w:val="28"/>
                <w:szCs w:val="28"/>
              </w:rPr>
            </w:pPr>
            <w:r>
              <w:t xml:space="preserve">Mean, Mode, Median, Standard deviation, Variance. Bar graphs, Pie charts, Frequency polygons, </w:t>
            </w:r>
            <w:proofErr w:type="spellStart"/>
            <w:r>
              <w:t>Ogive</w:t>
            </w:r>
            <w:proofErr w:type="spellEnd"/>
            <w:r>
              <w:t>. Linear equation in two variables. Linear programming problems (LPP): Graphical solution.</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Default="00997984" w:rsidP="00435ED1">
            <w:pPr>
              <w:pStyle w:val="NoSpacing"/>
              <w:rPr>
                <w:rFonts w:ascii="Times New Roman" w:hAnsi="Times New Roman" w:cs="Times New Roman"/>
                <w:b/>
                <w:sz w:val="24"/>
                <w:szCs w:val="24"/>
              </w:rPr>
            </w:pPr>
            <w:r>
              <w:rPr>
                <w:rFonts w:ascii="Times New Roman" w:hAnsi="Times New Roman" w:cs="Times New Roman"/>
                <w:b/>
                <w:sz w:val="24"/>
                <w:szCs w:val="24"/>
              </w:rPr>
              <w:t>Group- Learning and Teaching</w:t>
            </w:r>
          </w:p>
          <w:p w:rsidR="00997984" w:rsidRDefault="00997984" w:rsidP="00435ED1">
            <w:pPr>
              <w:pStyle w:val="NoSpacing"/>
              <w:rPr>
                <w:rFonts w:ascii="Times New Roman" w:hAnsi="Times New Roman" w:cs="Times New Roman"/>
                <w:b/>
                <w:sz w:val="24"/>
                <w:szCs w:val="24"/>
              </w:rPr>
            </w:pPr>
          </w:p>
          <w:p w:rsidR="00997984" w:rsidRPr="00ED0B60" w:rsidRDefault="00997984" w:rsidP="00435ED1">
            <w:pPr>
              <w:pStyle w:val="NoSpacing"/>
              <w:rPr>
                <w:rFonts w:ascii="Times New Roman" w:hAnsi="Times New Roman" w:cs="Times New Roman"/>
                <w:b/>
                <w:sz w:val="24"/>
                <w:szCs w:val="24"/>
              </w:rPr>
            </w:pPr>
            <w:r>
              <w:rPr>
                <w:rFonts w:ascii="Times New Roman" w:hAnsi="Times New Roman" w:cs="Times New Roman"/>
                <w:b/>
                <w:sz w:val="24"/>
                <w:szCs w:val="24"/>
              </w:rPr>
              <w:t>Learning through Problem Solving</w:t>
            </w:r>
          </w:p>
        </w:tc>
        <w:tc>
          <w:tcPr>
            <w:tcW w:w="27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ED0B60" w:rsidRDefault="00997984" w:rsidP="00435ED1">
            <w:pPr>
              <w:pStyle w:val="NoSpacing"/>
              <w:rPr>
                <w:rFonts w:ascii="Times New Roman" w:hAnsi="Times New Roman" w:cs="Times New Roman"/>
                <w:b/>
                <w:sz w:val="24"/>
                <w:szCs w:val="24"/>
              </w:rPr>
            </w:pPr>
            <w:r>
              <w:t xml:space="preserve">Develop cognitive skill to analyze the results of a sample using measures of central tendency and graphical representation (pie charts, frequency polygons, </w:t>
            </w:r>
            <w:proofErr w:type="spellStart"/>
            <w:proofErr w:type="gramStart"/>
            <w:r>
              <w:t>ogive</w:t>
            </w:r>
            <w:proofErr w:type="spellEnd"/>
            <w:proofErr w:type="gramEnd"/>
            <w:r>
              <w:t xml:space="preserve">). To design and conduct a survey on a relevant topic of their choice (e.g., </w:t>
            </w:r>
            <w:proofErr w:type="spellStart"/>
            <w:r>
              <w:t>favorite</w:t>
            </w:r>
            <w:proofErr w:type="spellEnd"/>
            <w:r>
              <w:t xml:space="preserve"> leisure activities, dietary habits, etc.). Have procedural knowledge to solve linear programming problems used in everyday life.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7984" w:rsidRPr="00ED0B60" w:rsidRDefault="00997984" w:rsidP="00435ED1">
            <w:pPr>
              <w:pStyle w:val="NoSpacing"/>
              <w:rPr>
                <w:rFonts w:ascii="Times New Roman" w:hAnsi="Times New Roman" w:cs="Times New Roman"/>
                <w:b/>
                <w:sz w:val="24"/>
                <w:szCs w:val="24"/>
              </w:rPr>
            </w:pPr>
          </w:p>
        </w:tc>
      </w:tr>
    </w:tbl>
    <w:p w:rsidR="00997984" w:rsidRDefault="00997984" w:rsidP="00997984">
      <w:pPr>
        <w:pStyle w:val="NoSpacing"/>
      </w:pPr>
    </w:p>
    <w:p w:rsidR="00997984" w:rsidRPr="00E95297" w:rsidRDefault="00997984" w:rsidP="00997984">
      <w:pPr>
        <w:pStyle w:val="NoSpacing"/>
        <w:numPr>
          <w:ilvl w:val="0"/>
          <w:numId w:val="1"/>
        </w:numPr>
        <w:rPr>
          <w:rFonts w:ascii="Times New Roman" w:hAnsi="Times New Roman" w:cs="Times New Roman"/>
          <w:b/>
          <w:bCs/>
          <w:sz w:val="24"/>
          <w:szCs w:val="24"/>
        </w:rPr>
      </w:pPr>
      <w:r w:rsidRPr="00E01B48">
        <w:rPr>
          <w:rFonts w:ascii="Times New Roman" w:hAnsi="Times New Roman" w:cs="Times New Roman"/>
          <w:b/>
          <w:bCs/>
          <w:sz w:val="28"/>
          <w:szCs w:val="28"/>
        </w:rPr>
        <w:t>Seminar/Presentation/Assignment/Quiz/Class Test /Mid-Term Exam will be taken as per schedule</w:t>
      </w:r>
      <w:r w:rsidRPr="00E95297">
        <w:rPr>
          <w:rFonts w:ascii="Times New Roman" w:hAnsi="Times New Roman" w:cs="Times New Roman"/>
          <w:b/>
          <w:bCs/>
          <w:sz w:val="24"/>
          <w:szCs w:val="24"/>
        </w:rPr>
        <w:t>.</w:t>
      </w:r>
    </w:p>
    <w:p w:rsidR="00997984" w:rsidRPr="00E95297" w:rsidRDefault="00997984" w:rsidP="00997984">
      <w:pPr>
        <w:pStyle w:val="NoSpacing"/>
        <w:ind w:left="720"/>
        <w:rPr>
          <w:rFonts w:ascii="Times New Roman" w:hAnsi="Times New Roman" w:cs="Times New Roman"/>
          <w:b/>
          <w:bCs/>
          <w:sz w:val="24"/>
          <w:szCs w:val="24"/>
        </w:rPr>
      </w:pPr>
    </w:p>
    <w:p w:rsidR="00997984" w:rsidRPr="00ED0B60" w:rsidRDefault="00997984" w:rsidP="00997984">
      <w:pPr>
        <w:pStyle w:val="NoSpacing"/>
        <w:ind w:left="720"/>
        <w:rPr>
          <w:rFonts w:ascii="Times New Roman" w:hAnsi="Times New Roman" w:cs="Times New Roman"/>
          <w:sz w:val="24"/>
          <w:szCs w:val="24"/>
        </w:rPr>
      </w:pPr>
    </w:p>
    <w:p w:rsidR="00997984" w:rsidRPr="00ED0B60" w:rsidRDefault="00997984" w:rsidP="00997984">
      <w:pPr>
        <w:pStyle w:val="NoSpacing"/>
        <w:ind w:left="720"/>
        <w:rPr>
          <w:rFonts w:ascii="Times New Roman" w:hAnsi="Times New Roman" w:cs="Times New Roman"/>
          <w:sz w:val="24"/>
          <w:szCs w:val="24"/>
        </w:rPr>
      </w:pPr>
    </w:p>
    <w:p w:rsidR="00997984" w:rsidRPr="00ED0B60" w:rsidRDefault="00997984" w:rsidP="00997984">
      <w:pPr>
        <w:pStyle w:val="NoSpacing"/>
        <w:ind w:left="720"/>
        <w:rPr>
          <w:rFonts w:ascii="Times New Roman" w:hAnsi="Times New Roman" w:cs="Times New Roman"/>
          <w:sz w:val="24"/>
          <w:szCs w:val="24"/>
        </w:rPr>
      </w:pPr>
    </w:p>
    <w:p w:rsidR="00997984" w:rsidRDefault="00997984" w:rsidP="00997984">
      <w:pPr>
        <w:pStyle w:val="NoSpacing"/>
        <w:rPr>
          <w:rFonts w:ascii="Times New Roman" w:hAnsi="Times New Roman" w:cs="Times New Roman"/>
          <w:b/>
          <w:bCs/>
          <w:sz w:val="24"/>
          <w:szCs w:val="24"/>
        </w:rPr>
      </w:pPr>
    </w:p>
    <w:p w:rsidR="00997984" w:rsidRDefault="00997984" w:rsidP="003607AC">
      <w:pPr>
        <w:pStyle w:val="NoSpacing"/>
        <w:rPr>
          <w:rFonts w:ascii="Times New Roman" w:hAnsi="Times New Roman" w:cs="Times New Roman"/>
          <w:b/>
          <w:bCs/>
          <w:sz w:val="24"/>
          <w:szCs w:val="24"/>
        </w:rPr>
      </w:pPr>
      <w:r w:rsidRPr="00E95297">
        <w:rPr>
          <w:rFonts w:ascii="Times New Roman" w:hAnsi="Times New Roman" w:cs="Times New Roman"/>
          <w:b/>
          <w:bCs/>
          <w:sz w:val="24"/>
          <w:szCs w:val="24"/>
        </w:rPr>
        <w:t xml:space="preserve">Signature of </w:t>
      </w:r>
      <w:r>
        <w:rPr>
          <w:rFonts w:ascii="Times New Roman" w:hAnsi="Times New Roman" w:cs="Times New Roman"/>
          <w:b/>
          <w:bCs/>
          <w:sz w:val="24"/>
          <w:szCs w:val="24"/>
        </w:rPr>
        <w:t xml:space="preserve">Teacher                                                                                Principal            </w:t>
      </w:r>
    </w:p>
    <w:p w:rsidR="003607AC" w:rsidRDefault="003607AC" w:rsidP="003607AC">
      <w:pPr>
        <w:pStyle w:val="NoSpacing"/>
        <w:rPr>
          <w:rFonts w:ascii="Times New Roman" w:hAnsi="Times New Roman" w:cs="Times New Roman"/>
          <w:b/>
          <w:bCs/>
          <w:sz w:val="24"/>
          <w:szCs w:val="24"/>
        </w:rPr>
      </w:pPr>
    </w:p>
    <w:p w:rsidR="003607AC" w:rsidRDefault="003607AC" w:rsidP="003607AC">
      <w:pPr>
        <w:spacing w:before="4"/>
        <w:rPr>
          <w:rFonts w:ascii="Times New Roman"/>
          <w:sz w:val="17"/>
        </w:rPr>
      </w:pPr>
    </w:p>
    <w:p w:rsidR="003607AC" w:rsidRDefault="003607AC" w:rsidP="003607AC">
      <w:pPr>
        <w:rPr>
          <w:rFonts w:ascii="Times New Roman"/>
          <w:sz w:val="17"/>
        </w:rPr>
        <w:sectPr w:rsidR="003607AC" w:rsidSect="004957D0">
          <w:pgSz w:w="11900" w:h="16840"/>
          <w:pgMar w:top="1940" w:right="1700" w:bottom="280" w:left="1700" w:header="720" w:footer="720" w:gutter="0"/>
          <w:cols w:space="720"/>
          <w:docGrid w:linePitch="299"/>
        </w:sectPr>
      </w:pPr>
    </w:p>
    <w:p w:rsidR="003607AC" w:rsidRDefault="004957D0" w:rsidP="003607AC">
      <w:pPr>
        <w:spacing w:before="4"/>
        <w:rPr>
          <w:rFonts w:ascii="Times New Roman"/>
          <w:sz w:val="17"/>
        </w:rPr>
      </w:pPr>
      <w:r>
        <w:rPr>
          <w:rFonts w:ascii="Times New Roman"/>
          <w:sz w:val="17"/>
        </w:rPr>
        <w:lastRenderedPageBreak/>
        <w:pict>
          <v:group id="docshapegroup1" o:spid="_x0000_s1026" style="position:absolute;margin-left:56.35pt;margin-top:44.05pt;width:459.05pt;height:826.55pt;z-index:251660288;mso-position-horizontal-relative:page;mso-position-vertical-relative:page" coordorigin="233" coordsize="11667,16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717;top:16172;width:4183;height:359">
              <v:imagedata r:id="rId6" o:title=""/>
            </v:shape>
            <v:shape id="docshape3" o:spid="_x0000_s1028" type="#_x0000_t75" style="position:absolute;left:233;width:11434;height:16340">
              <v:imagedata r:id="rId7" o:title=""/>
            </v:shape>
            <w10:wrap anchorx="page" anchory="page"/>
          </v:group>
        </w:pict>
      </w:r>
    </w:p>
    <w:p w:rsidR="003607AC" w:rsidRDefault="003607AC" w:rsidP="003607AC">
      <w:pPr>
        <w:rPr>
          <w:rFonts w:ascii="Times New Roman"/>
          <w:sz w:val="17"/>
        </w:rPr>
        <w:sectPr w:rsidR="003607AC">
          <w:pgSz w:w="11900" w:h="16840"/>
          <w:pgMar w:top="1940" w:right="1700" w:bottom="280" w:left="1700" w:header="720" w:footer="720" w:gutter="0"/>
          <w:cols w:space="720"/>
        </w:sectPr>
      </w:pPr>
    </w:p>
    <w:p w:rsidR="003607AC" w:rsidRDefault="004957D0" w:rsidP="003607AC">
      <w:pPr>
        <w:spacing w:before="4"/>
        <w:rPr>
          <w:rFonts w:ascii="Times New Roman"/>
          <w:sz w:val="17"/>
        </w:rPr>
      </w:pPr>
      <w:r>
        <w:rPr>
          <w:rFonts w:ascii="Times New Roman"/>
          <w:sz w:val="17"/>
        </w:rPr>
        <w:lastRenderedPageBreak/>
        <w:pict>
          <v:group id="docshapegroup4" o:spid="_x0000_s1029" style="position:absolute;margin-left:20.7pt;margin-top:50.5pt;width:580.7pt;height:826.55pt;z-index:251661312;mso-position-horizontal-relative:page;mso-position-vertical-relative:page" coordorigin="287" coordsize="11614,16531">
            <v:shape id="docshape5" o:spid="_x0000_s1030" type="#_x0000_t75" style="position:absolute;left:7717;top:16172;width:4183;height:359">
              <v:imagedata r:id="rId6" o:title=""/>
            </v:shape>
            <v:shape id="docshape6" o:spid="_x0000_s1031" type="#_x0000_t75" style="position:absolute;left:286;width:11327;height:16340">
              <v:imagedata r:id="rId8" o:title=""/>
            </v:shape>
            <w10:wrap anchorx="page" anchory="page"/>
          </v:group>
        </w:pict>
      </w:r>
    </w:p>
    <w:p w:rsidR="003607AC" w:rsidRDefault="003607AC" w:rsidP="003607AC">
      <w:pPr>
        <w:rPr>
          <w:rFonts w:ascii="Times New Roman"/>
          <w:sz w:val="17"/>
        </w:rPr>
        <w:sectPr w:rsidR="003607AC">
          <w:pgSz w:w="11900" w:h="16840"/>
          <w:pgMar w:top="1940" w:right="1700" w:bottom="280" w:left="1700" w:header="720" w:footer="720" w:gutter="0"/>
          <w:cols w:space="720"/>
        </w:sectPr>
      </w:pPr>
    </w:p>
    <w:p w:rsidR="003607AC" w:rsidRDefault="004957D0" w:rsidP="003607AC">
      <w:pPr>
        <w:spacing w:before="4"/>
        <w:rPr>
          <w:rFonts w:ascii="Times New Roman"/>
          <w:sz w:val="17"/>
        </w:rPr>
      </w:pPr>
      <w:r>
        <w:rPr>
          <w:rFonts w:ascii="Times New Roman"/>
          <w:sz w:val="17"/>
        </w:rPr>
        <w:lastRenderedPageBreak/>
        <w:pict>
          <v:group id="docshapegroup7" o:spid="_x0000_s1032" style="position:absolute;margin-left:127.85pt;margin-top:28pt;width:595pt;height:826.15pt;z-index:251662336;mso-position-horizontal-relative:page;mso-position-vertical-relative:page" coordorigin=",9" coordsize="11900,16523">
            <v:shape id="docshape8" o:spid="_x0000_s1033" type="#_x0000_t75" style="position:absolute;left:7717;top:16172;width:4183;height:359">
              <v:imagedata r:id="rId6" o:title=""/>
            </v:shape>
            <v:shape id="docshape9" o:spid="_x0000_s1034" type="#_x0000_t75" style="position:absolute;top:8;width:11900;height:16323">
              <v:imagedata r:id="rId9" o:title=""/>
            </v:shape>
            <w10:wrap anchorx="page" anchory="page"/>
          </v:group>
        </w:pict>
      </w: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p>
    <w:p w:rsidR="004957D0" w:rsidRDefault="004957D0" w:rsidP="003607AC">
      <w:pPr>
        <w:pStyle w:val="NoSpacing"/>
        <w:rPr>
          <w:rFonts w:ascii="Times New Roman" w:hAnsi="Times New Roman" w:cs="Times New Roman"/>
          <w:sz w:val="24"/>
          <w:szCs w:val="24"/>
        </w:rPr>
      </w:pPr>
      <w:r>
        <w:rPr>
          <w:rFonts w:ascii="Times New Roman"/>
          <w:sz w:val="17"/>
        </w:rPr>
        <w:lastRenderedPageBreak/>
        <w:pict>
          <v:group id="docshapegroup10" o:spid="_x0000_s1035" style="position:absolute;margin-left:209.6pt;margin-top:41.95pt;width:461.05pt;height:673.5pt;z-index:251663360;mso-position-horizontal-relative:page;mso-position-vertical-relative:page" coordorigin="496" coordsize="11405,16531">
            <v:shape id="docshape11" o:spid="_x0000_s1036" type="#_x0000_t75" style="position:absolute;left:7717;top:16172;width:4183;height:359">
              <v:imagedata r:id="rId6" o:title=""/>
            </v:shape>
            <v:shape id="docshape12" o:spid="_x0000_s1037" type="#_x0000_t75" style="position:absolute;left:495;width:10909;height:16340">
              <v:imagedata r:id="rId10" o:title=""/>
            </v:shape>
            <w10:wrap anchorx="page" anchory="page"/>
          </v:group>
        </w:pict>
      </w:r>
    </w:p>
    <w:p w:rsidR="004957D0" w:rsidRDefault="004957D0" w:rsidP="003607AC">
      <w:pPr>
        <w:pStyle w:val="NoSpacing"/>
        <w:rPr>
          <w:rFonts w:ascii="Times New Roman" w:hAnsi="Times New Roman" w:cs="Times New Roman"/>
          <w:sz w:val="24"/>
          <w:szCs w:val="24"/>
        </w:rPr>
      </w:pPr>
    </w:p>
    <w:p w:rsidR="003607AC" w:rsidRPr="003607AC" w:rsidRDefault="003607AC" w:rsidP="003607AC">
      <w:pPr>
        <w:pStyle w:val="NoSpacing"/>
        <w:rPr>
          <w:rFonts w:ascii="Times New Roman" w:hAnsi="Times New Roman" w:cs="Times New Roman"/>
          <w:sz w:val="24"/>
          <w:szCs w:val="24"/>
        </w:rPr>
      </w:pPr>
    </w:p>
    <w:sectPr w:rsidR="003607AC" w:rsidRPr="003607AC" w:rsidSect="00340AED">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D30CE"/>
    <w:multiLevelType w:val="hybridMultilevel"/>
    <w:tmpl w:val="2DFA18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91E1BA5"/>
    <w:multiLevelType w:val="hybridMultilevel"/>
    <w:tmpl w:val="7D2C916E"/>
    <w:lvl w:ilvl="0" w:tplc="988CD51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C5F785E"/>
    <w:multiLevelType w:val="hybridMultilevel"/>
    <w:tmpl w:val="F118BDFE"/>
    <w:lvl w:ilvl="0" w:tplc="5D166E32">
      <w:start w:val="1"/>
      <w:numFmt w:val="bullet"/>
      <w:lvlText w:val=""/>
      <w:lvlJc w:val="left"/>
      <w:pPr>
        <w:ind w:left="583" w:hanging="360"/>
      </w:pPr>
      <w:rPr>
        <w:rFonts w:ascii="Symbol" w:hAnsi="Symbol" w:hint="default"/>
        <w:color w:val="auto"/>
      </w:rPr>
    </w:lvl>
    <w:lvl w:ilvl="1" w:tplc="40090003" w:tentative="1">
      <w:start w:val="1"/>
      <w:numFmt w:val="bullet"/>
      <w:lvlText w:val="o"/>
      <w:lvlJc w:val="left"/>
      <w:pPr>
        <w:ind w:left="1380" w:hanging="360"/>
      </w:pPr>
      <w:rPr>
        <w:rFonts w:ascii="Courier New" w:hAnsi="Courier New" w:cs="Courier New" w:hint="default"/>
      </w:rPr>
    </w:lvl>
    <w:lvl w:ilvl="2" w:tplc="40090005" w:tentative="1">
      <w:start w:val="1"/>
      <w:numFmt w:val="bullet"/>
      <w:lvlText w:val=""/>
      <w:lvlJc w:val="left"/>
      <w:pPr>
        <w:ind w:left="2100" w:hanging="360"/>
      </w:pPr>
      <w:rPr>
        <w:rFonts w:ascii="Wingdings" w:hAnsi="Wingdings" w:hint="default"/>
      </w:rPr>
    </w:lvl>
    <w:lvl w:ilvl="3" w:tplc="40090001" w:tentative="1">
      <w:start w:val="1"/>
      <w:numFmt w:val="bullet"/>
      <w:lvlText w:val=""/>
      <w:lvlJc w:val="left"/>
      <w:pPr>
        <w:ind w:left="2820" w:hanging="360"/>
      </w:pPr>
      <w:rPr>
        <w:rFonts w:ascii="Symbol" w:hAnsi="Symbol" w:hint="default"/>
      </w:rPr>
    </w:lvl>
    <w:lvl w:ilvl="4" w:tplc="40090003" w:tentative="1">
      <w:start w:val="1"/>
      <w:numFmt w:val="bullet"/>
      <w:lvlText w:val="o"/>
      <w:lvlJc w:val="left"/>
      <w:pPr>
        <w:ind w:left="3540" w:hanging="360"/>
      </w:pPr>
      <w:rPr>
        <w:rFonts w:ascii="Courier New" w:hAnsi="Courier New" w:cs="Courier New" w:hint="default"/>
      </w:rPr>
    </w:lvl>
    <w:lvl w:ilvl="5" w:tplc="40090005" w:tentative="1">
      <w:start w:val="1"/>
      <w:numFmt w:val="bullet"/>
      <w:lvlText w:val=""/>
      <w:lvlJc w:val="left"/>
      <w:pPr>
        <w:ind w:left="4260" w:hanging="360"/>
      </w:pPr>
      <w:rPr>
        <w:rFonts w:ascii="Wingdings" w:hAnsi="Wingdings" w:hint="default"/>
      </w:rPr>
    </w:lvl>
    <w:lvl w:ilvl="6" w:tplc="40090001" w:tentative="1">
      <w:start w:val="1"/>
      <w:numFmt w:val="bullet"/>
      <w:lvlText w:val=""/>
      <w:lvlJc w:val="left"/>
      <w:pPr>
        <w:ind w:left="4980" w:hanging="360"/>
      </w:pPr>
      <w:rPr>
        <w:rFonts w:ascii="Symbol" w:hAnsi="Symbol" w:hint="default"/>
      </w:rPr>
    </w:lvl>
    <w:lvl w:ilvl="7" w:tplc="40090003" w:tentative="1">
      <w:start w:val="1"/>
      <w:numFmt w:val="bullet"/>
      <w:lvlText w:val="o"/>
      <w:lvlJc w:val="left"/>
      <w:pPr>
        <w:ind w:left="5700" w:hanging="360"/>
      </w:pPr>
      <w:rPr>
        <w:rFonts w:ascii="Courier New" w:hAnsi="Courier New" w:cs="Courier New" w:hint="default"/>
      </w:rPr>
    </w:lvl>
    <w:lvl w:ilvl="8" w:tplc="40090005" w:tentative="1">
      <w:start w:val="1"/>
      <w:numFmt w:val="bullet"/>
      <w:lvlText w:val=""/>
      <w:lvlJc w:val="left"/>
      <w:pPr>
        <w:ind w:left="6420" w:hanging="360"/>
      </w:pPr>
      <w:rPr>
        <w:rFonts w:ascii="Wingdings" w:hAnsi="Wingdings" w:hint="default"/>
      </w:rPr>
    </w:lvl>
  </w:abstractNum>
  <w:abstractNum w:abstractNumId="3">
    <w:nsid w:val="3A435D6F"/>
    <w:multiLevelType w:val="hybridMultilevel"/>
    <w:tmpl w:val="2F10ED4E"/>
    <w:lvl w:ilvl="0" w:tplc="5D166E32">
      <w:start w:val="1"/>
      <w:numFmt w:val="bullet"/>
      <w:lvlText w:val=""/>
      <w:lvlJc w:val="left"/>
      <w:pPr>
        <w:ind w:left="643"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1D00373"/>
    <w:multiLevelType w:val="hybridMultilevel"/>
    <w:tmpl w:val="41CA4084"/>
    <w:lvl w:ilvl="0" w:tplc="5D166E32">
      <w:start w:val="1"/>
      <w:numFmt w:val="bullet"/>
      <w:lvlText w:val=""/>
      <w:lvlJc w:val="left"/>
      <w:pPr>
        <w:ind w:left="583" w:hanging="360"/>
      </w:pPr>
      <w:rPr>
        <w:rFonts w:ascii="Symbol" w:hAnsi="Symbol" w:hint="default"/>
        <w:color w:val="auto"/>
      </w:rPr>
    </w:lvl>
    <w:lvl w:ilvl="1" w:tplc="40090003" w:tentative="1">
      <w:start w:val="1"/>
      <w:numFmt w:val="bullet"/>
      <w:lvlText w:val="o"/>
      <w:lvlJc w:val="left"/>
      <w:pPr>
        <w:ind w:left="1380" w:hanging="360"/>
      </w:pPr>
      <w:rPr>
        <w:rFonts w:ascii="Courier New" w:hAnsi="Courier New" w:cs="Courier New" w:hint="default"/>
      </w:rPr>
    </w:lvl>
    <w:lvl w:ilvl="2" w:tplc="40090005" w:tentative="1">
      <w:start w:val="1"/>
      <w:numFmt w:val="bullet"/>
      <w:lvlText w:val=""/>
      <w:lvlJc w:val="left"/>
      <w:pPr>
        <w:ind w:left="2100" w:hanging="360"/>
      </w:pPr>
      <w:rPr>
        <w:rFonts w:ascii="Wingdings" w:hAnsi="Wingdings" w:hint="default"/>
      </w:rPr>
    </w:lvl>
    <w:lvl w:ilvl="3" w:tplc="40090001" w:tentative="1">
      <w:start w:val="1"/>
      <w:numFmt w:val="bullet"/>
      <w:lvlText w:val=""/>
      <w:lvlJc w:val="left"/>
      <w:pPr>
        <w:ind w:left="2820" w:hanging="360"/>
      </w:pPr>
      <w:rPr>
        <w:rFonts w:ascii="Symbol" w:hAnsi="Symbol" w:hint="default"/>
      </w:rPr>
    </w:lvl>
    <w:lvl w:ilvl="4" w:tplc="40090003" w:tentative="1">
      <w:start w:val="1"/>
      <w:numFmt w:val="bullet"/>
      <w:lvlText w:val="o"/>
      <w:lvlJc w:val="left"/>
      <w:pPr>
        <w:ind w:left="3540" w:hanging="360"/>
      </w:pPr>
      <w:rPr>
        <w:rFonts w:ascii="Courier New" w:hAnsi="Courier New" w:cs="Courier New" w:hint="default"/>
      </w:rPr>
    </w:lvl>
    <w:lvl w:ilvl="5" w:tplc="40090005" w:tentative="1">
      <w:start w:val="1"/>
      <w:numFmt w:val="bullet"/>
      <w:lvlText w:val=""/>
      <w:lvlJc w:val="left"/>
      <w:pPr>
        <w:ind w:left="4260" w:hanging="360"/>
      </w:pPr>
      <w:rPr>
        <w:rFonts w:ascii="Wingdings" w:hAnsi="Wingdings" w:hint="default"/>
      </w:rPr>
    </w:lvl>
    <w:lvl w:ilvl="6" w:tplc="40090001" w:tentative="1">
      <w:start w:val="1"/>
      <w:numFmt w:val="bullet"/>
      <w:lvlText w:val=""/>
      <w:lvlJc w:val="left"/>
      <w:pPr>
        <w:ind w:left="4980" w:hanging="360"/>
      </w:pPr>
      <w:rPr>
        <w:rFonts w:ascii="Symbol" w:hAnsi="Symbol" w:hint="default"/>
      </w:rPr>
    </w:lvl>
    <w:lvl w:ilvl="7" w:tplc="40090003" w:tentative="1">
      <w:start w:val="1"/>
      <w:numFmt w:val="bullet"/>
      <w:lvlText w:val="o"/>
      <w:lvlJc w:val="left"/>
      <w:pPr>
        <w:ind w:left="5700" w:hanging="360"/>
      </w:pPr>
      <w:rPr>
        <w:rFonts w:ascii="Courier New" w:hAnsi="Courier New" w:cs="Courier New" w:hint="default"/>
      </w:rPr>
    </w:lvl>
    <w:lvl w:ilvl="8" w:tplc="40090005" w:tentative="1">
      <w:start w:val="1"/>
      <w:numFmt w:val="bullet"/>
      <w:lvlText w:val=""/>
      <w:lvlJc w:val="left"/>
      <w:pPr>
        <w:ind w:left="6420" w:hanging="360"/>
      </w:pPr>
      <w:rPr>
        <w:rFonts w:ascii="Wingdings" w:hAnsi="Wingdings" w:hint="default"/>
      </w:rPr>
    </w:lvl>
  </w:abstractNum>
  <w:abstractNum w:abstractNumId="5">
    <w:nsid w:val="427A0E64"/>
    <w:multiLevelType w:val="hybridMultilevel"/>
    <w:tmpl w:val="2932CB30"/>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6">
    <w:nsid w:val="4AFF6948"/>
    <w:multiLevelType w:val="hybridMultilevel"/>
    <w:tmpl w:val="EB085A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D8B1BAB"/>
    <w:multiLevelType w:val="hybridMultilevel"/>
    <w:tmpl w:val="464E7B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F12BD1"/>
    <w:multiLevelType w:val="hybridMultilevel"/>
    <w:tmpl w:val="48A0B442"/>
    <w:lvl w:ilvl="0" w:tplc="40090009">
      <w:start w:val="1"/>
      <w:numFmt w:val="bullet"/>
      <w:lvlText w:val=""/>
      <w:lvlJc w:val="left"/>
      <w:pPr>
        <w:ind w:left="11" w:hanging="360"/>
      </w:pPr>
      <w:rPr>
        <w:rFonts w:ascii="Wingdings" w:hAnsi="Wingdings"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num w:numId="1">
    <w:abstractNumId w:val="8"/>
  </w:num>
  <w:num w:numId="2">
    <w:abstractNumId w:val="1"/>
  </w:num>
  <w:num w:numId="3">
    <w:abstractNumId w:val="6"/>
  </w:num>
  <w:num w:numId="4">
    <w:abstractNumId w:val="0"/>
  </w:num>
  <w:num w:numId="5">
    <w:abstractNumId w:val="5"/>
  </w:num>
  <w:num w:numId="6">
    <w:abstractNumId w:val="3"/>
  </w:num>
  <w:num w:numId="7">
    <w:abstractNumId w:val="2"/>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65193E"/>
    <w:rsid w:val="00175388"/>
    <w:rsid w:val="002C452E"/>
    <w:rsid w:val="002D6D7C"/>
    <w:rsid w:val="003607AC"/>
    <w:rsid w:val="00383CD9"/>
    <w:rsid w:val="004957D0"/>
    <w:rsid w:val="00545F11"/>
    <w:rsid w:val="0065193E"/>
    <w:rsid w:val="00797AE4"/>
    <w:rsid w:val="008C28E5"/>
    <w:rsid w:val="00997984"/>
    <w:rsid w:val="009F06FB"/>
    <w:rsid w:val="009F2031"/>
    <w:rsid w:val="00A71F26"/>
    <w:rsid w:val="00E255D4"/>
    <w:rsid w:val="00F33F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93E"/>
  </w:style>
  <w:style w:type="paragraph" w:styleId="Heading4">
    <w:name w:val="heading 4"/>
    <w:basedOn w:val="Normal1"/>
    <w:next w:val="Normal1"/>
    <w:link w:val="Heading4Char"/>
    <w:rsid w:val="00383CD9"/>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5193E"/>
    <w:pPr>
      <w:spacing w:after="0" w:line="240" w:lineRule="auto"/>
    </w:pPr>
    <w:rPr>
      <w:rFonts w:eastAsiaTheme="minorEastAsia"/>
      <w:lang w:eastAsia="en-IN"/>
    </w:rPr>
  </w:style>
  <w:style w:type="paragraph" w:customStyle="1" w:styleId="Normal2">
    <w:name w:val="Normal2"/>
    <w:rsid w:val="0065193E"/>
    <w:pPr>
      <w:spacing w:after="0" w:line="276" w:lineRule="auto"/>
    </w:pPr>
    <w:rPr>
      <w:rFonts w:ascii="Arial" w:eastAsia="Arial" w:hAnsi="Arial" w:cs="Arial"/>
      <w:lang w:val="en-US"/>
    </w:rPr>
  </w:style>
  <w:style w:type="paragraph" w:styleId="ListParagraph">
    <w:name w:val="List Paragraph"/>
    <w:basedOn w:val="Normal"/>
    <w:uiPriority w:val="34"/>
    <w:qFormat/>
    <w:rsid w:val="0065193E"/>
    <w:pPr>
      <w:ind w:left="720"/>
      <w:contextualSpacing/>
    </w:pPr>
  </w:style>
  <w:style w:type="character" w:customStyle="1" w:styleId="Heading4Char">
    <w:name w:val="Heading 4 Char"/>
    <w:basedOn w:val="DefaultParagraphFont"/>
    <w:link w:val="Heading4"/>
    <w:rsid w:val="00383CD9"/>
    <w:rPr>
      <w:rFonts w:ascii="Calibri" w:eastAsia="Calibri" w:hAnsi="Calibri" w:cs="Calibri"/>
      <w:b/>
      <w:sz w:val="24"/>
      <w:szCs w:val="24"/>
      <w:lang w:val="en-US"/>
    </w:rPr>
  </w:style>
  <w:style w:type="paragraph" w:customStyle="1" w:styleId="Normal1">
    <w:name w:val="Normal1"/>
    <w:rsid w:val="00383CD9"/>
    <w:pPr>
      <w:spacing w:after="200" w:line="276" w:lineRule="auto"/>
    </w:pPr>
    <w:rPr>
      <w:rFonts w:ascii="Calibri" w:eastAsia="Calibri" w:hAnsi="Calibri" w:cs="Calibri"/>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224E3-24B8-4CCC-A61E-CFE8E05F5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1302</Words>
  <Characters>7428</Characters>
  <Application>Microsoft Office Word</Application>
  <DocSecurity>0</DocSecurity>
  <Lines>61</Lines>
  <Paragraphs>17</Paragraphs>
  <ScaleCrop>false</ScaleCrop>
  <Company/>
  <LinksUpToDate>false</LinksUpToDate>
  <CharactersWithSpaces>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hcl</cp:lastModifiedBy>
  <cp:revision>3</cp:revision>
  <dcterms:created xsi:type="dcterms:W3CDTF">2025-05-05T23:22:00Z</dcterms:created>
  <dcterms:modified xsi:type="dcterms:W3CDTF">2025-05-05T23:40:00Z</dcterms:modified>
</cp:coreProperties>
</file>