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8E1874" w:rsidRDefault="00905493" w:rsidP="004944AC">
      <w:pPr>
        <w:spacing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8E1874">
        <w:rPr>
          <w:rFonts w:ascii="Times New Roman" w:hAnsi="Times New Roman" w:cs="Times New Roman"/>
          <w:b/>
          <w:sz w:val="20"/>
        </w:rPr>
        <w:t>GOVT. P.G. COLLEGE FOR WOMEN, PANCHKULA</w:t>
      </w:r>
    </w:p>
    <w:p w:rsidR="00905493" w:rsidRPr="008E1874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t>Session 2020-2021 (ODD SEMESTER)</w:t>
      </w:r>
    </w:p>
    <w:p w:rsidR="00905493" w:rsidRPr="008E1874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NAME OF PROFESSOR</w:t>
      </w:r>
      <w:r w:rsidR="00BB7297" w:rsidRPr="008E1874">
        <w:rPr>
          <w:rFonts w:ascii="Times New Roman" w:hAnsi="Times New Roman" w:cs="Times New Roman"/>
          <w:b/>
          <w:bCs/>
          <w:sz w:val="20"/>
        </w:rPr>
        <w:t>:  Rubi Mangla</w:t>
      </w:r>
    </w:p>
    <w:p w:rsidR="00905493" w:rsidRPr="008E1874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DESIGNATION</w:t>
      </w:r>
      <w:r w:rsidR="009039DF" w:rsidRPr="008E1874">
        <w:rPr>
          <w:rFonts w:ascii="Times New Roman" w:hAnsi="Times New Roman" w:cs="Times New Roman"/>
          <w:b/>
          <w:bCs/>
          <w:sz w:val="20"/>
        </w:rPr>
        <w:t>: Assistant Professor</w:t>
      </w:r>
    </w:p>
    <w:p w:rsidR="00905493" w:rsidRPr="008E1874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SUBJECT/</w:t>
      </w:r>
      <w:proofErr w:type="gramStart"/>
      <w:r w:rsidRPr="008E1874">
        <w:rPr>
          <w:rFonts w:ascii="Times New Roman" w:hAnsi="Times New Roman" w:cs="Times New Roman"/>
          <w:b/>
          <w:bCs/>
          <w:sz w:val="20"/>
        </w:rPr>
        <w:t xml:space="preserve">PAPER </w:t>
      </w:r>
      <w:r w:rsidR="00BB7297" w:rsidRPr="008E1874">
        <w:rPr>
          <w:rFonts w:ascii="Times New Roman" w:hAnsi="Times New Roman" w:cs="Times New Roman"/>
          <w:b/>
          <w:bCs/>
          <w:sz w:val="20"/>
        </w:rPr>
        <w:t>:</w:t>
      </w:r>
      <w:proofErr w:type="gramEnd"/>
      <w:r w:rsidR="00BB7297" w:rsidRPr="008E1874">
        <w:rPr>
          <w:rFonts w:ascii="Times New Roman" w:hAnsi="Times New Roman" w:cs="Times New Roman"/>
          <w:b/>
          <w:bCs/>
          <w:sz w:val="20"/>
        </w:rPr>
        <w:t xml:space="preserve"> Financial Management (BC-502)</w:t>
      </w:r>
    </w:p>
    <w:p w:rsidR="00905493" w:rsidRPr="008E1874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CLASS</w:t>
      </w:r>
      <w:r w:rsidR="00BB7297" w:rsidRPr="008E1874">
        <w:rPr>
          <w:rFonts w:ascii="Times New Roman" w:hAnsi="Times New Roman" w:cs="Times New Roman"/>
          <w:b/>
          <w:bCs/>
          <w:sz w:val="20"/>
        </w:rPr>
        <w:t>: B.Com III (HONS)</w:t>
      </w:r>
    </w:p>
    <w:tbl>
      <w:tblPr>
        <w:tblStyle w:val="TableGrid"/>
        <w:tblW w:w="8837" w:type="dxa"/>
        <w:tblInd w:w="-507" w:type="dxa"/>
        <w:tblLook w:val="04A0" w:firstRow="1" w:lastRow="0" w:firstColumn="1" w:lastColumn="0" w:noHBand="0" w:noVBand="1"/>
      </w:tblPr>
      <w:tblGrid>
        <w:gridCol w:w="845"/>
        <w:gridCol w:w="1257"/>
        <w:gridCol w:w="5634"/>
        <w:gridCol w:w="1101"/>
      </w:tblGrid>
      <w:tr w:rsidR="00905493" w:rsidRPr="008E1874" w:rsidTr="00A567EA">
        <w:trPr>
          <w:trHeight w:val="695"/>
        </w:trPr>
        <w:tc>
          <w:tcPr>
            <w:tcW w:w="851" w:type="dxa"/>
          </w:tcPr>
          <w:p w:rsidR="00905493" w:rsidRPr="008E1874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SR. NO.</w:t>
            </w:r>
          </w:p>
        </w:tc>
        <w:tc>
          <w:tcPr>
            <w:tcW w:w="1167" w:type="dxa"/>
          </w:tcPr>
          <w:p w:rsidR="00905493" w:rsidRPr="008E1874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5718" w:type="dxa"/>
          </w:tcPr>
          <w:p w:rsidR="00905493" w:rsidRPr="008E1874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TOPICS TO BE COVERED</w:t>
            </w:r>
          </w:p>
        </w:tc>
        <w:tc>
          <w:tcPr>
            <w:tcW w:w="1101" w:type="dxa"/>
          </w:tcPr>
          <w:p w:rsidR="00905493" w:rsidRPr="008E1874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REMARKS IF ANY</w:t>
            </w:r>
          </w:p>
        </w:tc>
      </w:tr>
      <w:tr w:rsidR="00905493" w:rsidRPr="008E1874" w:rsidTr="00A567EA">
        <w:trPr>
          <w:trHeight w:val="1312"/>
        </w:trPr>
        <w:tc>
          <w:tcPr>
            <w:tcW w:w="85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</w:tcPr>
          <w:p w:rsidR="00905493" w:rsidRPr="008E1874" w:rsidRDefault="00A84346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8" w:type="dxa"/>
          </w:tcPr>
          <w:p w:rsidR="00905493" w:rsidRPr="008E1874" w:rsidRDefault="00AE4CE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Financial Management: Nature, scope, objectives and significance of financial management, recent developments in financial management, Financial Planning , </w:t>
            </w:r>
            <w:r w:rsidR="004944AC" w:rsidRPr="008E1874">
              <w:rPr>
                <w:rFonts w:ascii="Times New Roman" w:hAnsi="Times New Roman" w:cs="Times New Roman"/>
                <w:sz w:val="18"/>
                <w:szCs w:val="18"/>
              </w:rPr>
              <w:t>Capitalization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, Financial forecasting</w:t>
            </w:r>
          </w:p>
        </w:tc>
        <w:tc>
          <w:tcPr>
            <w:tcW w:w="110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493" w:rsidRPr="008E1874" w:rsidTr="00A567EA">
        <w:trPr>
          <w:trHeight w:hRule="exact" w:val="1342"/>
        </w:trPr>
        <w:tc>
          <w:tcPr>
            <w:tcW w:w="85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67" w:type="dxa"/>
          </w:tcPr>
          <w:p w:rsidR="00905493" w:rsidRPr="008E1874" w:rsidRDefault="00A84346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8" w:type="dxa"/>
          </w:tcPr>
          <w:p w:rsidR="000E46D0" w:rsidRPr="008E1874" w:rsidRDefault="000E46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Sources of Finance, </w:t>
            </w:r>
            <w:r w:rsidR="00AE4CE8" w:rsidRPr="008E1874">
              <w:rPr>
                <w:rFonts w:ascii="Times New Roman" w:hAnsi="Times New Roman" w:cs="Times New Roman"/>
                <w:sz w:val="18"/>
                <w:szCs w:val="18"/>
              </w:rPr>
              <w:t>Cost of capital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: Significance ,computation of cost of debt, equity and preference share capital and retained earnings, weighted average cost</w:t>
            </w:r>
          </w:p>
          <w:p w:rsidR="00905493" w:rsidRPr="008E1874" w:rsidRDefault="000E46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capital</w:t>
            </w:r>
          </w:p>
        </w:tc>
        <w:tc>
          <w:tcPr>
            <w:tcW w:w="110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493" w:rsidRPr="008E1874" w:rsidTr="00A567EA">
        <w:trPr>
          <w:trHeight w:hRule="exact" w:val="786"/>
        </w:trPr>
        <w:tc>
          <w:tcPr>
            <w:tcW w:w="85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67" w:type="dxa"/>
          </w:tcPr>
          <w:p w:rsidR="00905493" w:rsidRPr="008E1874" w:rsidRDefault="00A84346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8" w:type="dxa"/>
          </w:tcPr>
          <w:p w:rsidR="00905493" w:rsidRPr="008E1874" w:rsidRDefault="00AE4CE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Capital structure decisions, Capital budgeting decisions, Working capital management: Need, Types and determinants</w:t>
            </w:r>
          </w:p>
        </w:tc>
        <w:tc>
          <w:tcPr>
            <w:tcW w:w="110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UNIT TEST</w:t>
            </w:r>
          </w:p>
        </w:tc>
      </w:tr>
      <w:tr w:rsidR="00905493" w:rsidRPr="008E1874" w:rsidTr="00A567EA">
        <w:trPr>
          <w:trHeight w:hRule="exact" w:val="428"/>
        </w:trPr>
        <w:tc>
          <w:tcPr>
            <w:tcW w:w="85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67" w:type="dxa"/>
          </w:tcPr>
          <w:p w:rsidR="00905493" w:rsidRPr="008E1874" w:rsidRDefault="008E187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8" w:type="dxa"/>
          </w:tcPr>
          <w:p w:rsidR="00905493" w:rsidRPr="008E1874" w:rsidRDefault="00AE4CE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Management of cash</w:t>
            </w:r>
            <w:r w:rsidR="00A84346"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and revision</w:t>
            </w:r>
          </w:p>
        </w:tc>
        <w:tc>
          <w:tcPr>
            <w:tcW w:w="1101" w:type="dxa"/>
          </w:tcPr>
          <w:p w:rsidR="00905493" w:rsidRPr="008E1874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5493" w:rsidRPr="008E1874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4346" w:rsidRPr="008E1874" w:rsidRDefault="00905493" w:rsidP="009039D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1874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8E187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A06B2" w:rsidRPr="008E1874" w:rsidRDefault="00A84346" w:rsidP="009039D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1874">
        <w:rPr>
          <w:rFonts w:ascii="Times New Roman" w:hAnsi="Times New Roman" w:cs="Times New Roman"/>
          <w:sz w:val="18"/>
          <w:szCs w:val="18"/>
        </w:rPr>
        <w:t>REVISION IN DECEMBER</w:t>
      </w:r>
      <w:r w:rsidR="00905493" w:rsidRPr="008E18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2A06B2" w:rsidRPr="008E1874" w:rsidRDefault="002A06B2" w:rsidP="002A06B2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A06B2" w:rsidRPr="008E1874" w:rsidRDefault="002A06B2" w:rsidP="002A06B2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8927D3" w:rsidRPr="008E1874" w:rsidRDefault="00905493" w:rsidP="002A06B2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E1874">
        <w:rPr>
          <w:rFonts w:ascii="Times New Roman" w:hAnsi="Times New Roman" w:cs="Times New Roman"/>
          <w:sz w:val="18"/>
          <w:szCs w:val="18"/>
        </w:rPr>
        <w:t xml:space="preserve">Signature </w:t>
      </w:r>
      <w:proofErr w:type="gramStart"/>
      <w:r w:rsidRPr="008E1874">
        <w:rPr>
          <w:rFonts w:ascii="Times New Roman" w:hAnsi="Times New Roman" w:cs="Times New Roman"/>
          <w:sz w:val="18"/>
          <w:szCs w:val="18"/>
        </w:rPr>
        <w:t>of  A</w:t>
      </w:r>
      <w:proofErr w:type="gramEnd"/>
      <w:r w:rsidRPr="008E1874">
        <w:rPr>
          <w:rFonts w:ascii="Times New Roman" w:hAnsi="Times New Roman" w:cs="Times New Roman"/>
          <w:sz w:val="18"/>
          <w:szCs w:val="18"/>
        </w:rPr>
        <w:t>/Prof .</w:t>
      </w:r>
    </w:p>
    <w:p w:rsidR="002A06B2" w:rsidRPr="008E1874" w:rsidRDefault="002A06B2">
      <w:pPr>
        <w:rPr>
          <w:rFonts w:ascii="Times New Roman" w:hAnsi="Times New Roman" w:cs="Times New Roman"/>
          <w:sz w:val="18"/>
          <w:szCs w:val="18"/>
        </w:rPr>
      </w:pPr>
      <w:r w:rsidRPr="008E1874">
        <w:rPr>
          <w:rFonts w:ascii="Times New Roman" w:hAnsi="Times New Roman" w:cs="Times New Roman"/>
          <w:sz w:val="18"/>
          <w:szCs w:val="18"/>
        </w:rPr>
        <w:br w:type="page"/>
      </w:r>
    </w:p>
    <w:p w:rsidR="002A06B2" w:rsidRPr="008E1874" w:rsidRDefault="002A06B2" w:rsidP="002A06B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lastRenderedPageBreak/>
        <w:t>GOVT. P.G. COLLEGE FOR WOMEN, PANCHKULA</w:t>
      </w:r>
    </w:p>
    <w:p w:rsidR="002A06B2" w:rsidRPr="008E1874" w:rsidRDefault="002A06B2" w:rsidP="002A06B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t>Session 2020-2021 (ODD SEMESTER)</w:t>
      </w:r>
    </w:p>
    <w:p w:rsidR="002A06B2" w:rsidRPr="008E1874" w:rsidRDefault="002A06B2" w:rsidP="002A06B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NAME</w:t>
      </w:r>
      <w:r w:rsidR="00513E05" w:rsidRPr="008E1874">
        <w:rPr>
          <w:rFonts w:ascii="Times New Roman" w:hAnsi="Times New Roman" w:cs="Times New Roman"/>
          <w:b/>
          <w:bCs/>
          <w:sz w:val="20"/>
        </w:rPr>
        <w:t xml:space="preserve"> OF PROFESSOR: Rubi Mangla</w:t>
      </w:r>
    </w:p>
    <w:p w:rsidR="002A06B2" w:rsidRPr="008E1874" w:rsidRDefault="002A06B2" w:rsidP="002A06B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DESIGNATION: Assistant Professor</w:t>
      </w:r>
    </w:p>
    <w:p w:rsidR="002A06B2" w:rsidRPr="008E1874" w:rsidRDefault="002A06B2" w:rsidP="002A06B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SUBJECT/</w:t>
      </w:r>
      <w:proofErr w:type="gramStart"/>
      <w:r w:rsidRPr="008E1874">
        <w:rPr>
          <w:rFonts w:ascii="Times New Roman" w:hAnsi="Times New Roman" w:cs="Times New Roman"/>
          <w:b/>
          <w:bCs/>
          <w:sz w:val="20"/>
        </w:rPr>
        <w:t xml:space="preserve">PAPER </w:t>
      </w:r>
      <w:r w:rsidR="00513E05" w:rsidRPr="008E1874">
        <w:rPr>
          <w:rFonts w:ascii="Times New Roman" w:hAnsi="Times New Roman" w:cs="Times New Roman"/>
          <w:b/>
          <w:bCs/>
          <w:sz w:val="20"/>
        </w:rPr>
        <w:t>:</w:t>
      </w:r>
      <w:proofErr w:type="gramEnd"/>
      <w:r w:rsidR="00513E05" w:rsidRPr="008E1874">
        <w:rPr>
          <w:rFonts w:ascii="Times New Roman" w:hAnsi="Times New Roman" w:cs="Times New Roman"/>
          <w:b/>
          <w:bCs/>
          <w:sz w:val="20"/>
        </w:rPr>
        <w:t xml:space="preserve"> Foreign Trade of India(BC – 306(II)</w:t>
      </w:r>
      <w:r w:rsidRPr="008E1874">
        <w:rPr>
          <w:rFonts w:ascii="Times New Roman" w:hAnsi="Times New Roman" w:cs="Times New Roman"/>
          <w:b/>
          <w:bCs/>
          <w:sz w:val="20"/>
        </w:rPr>
        <w:t xml:space="preserve"> )</w:t>
      </w:r>
    </w:p>
    <w:p w:rsidR="002A06B2" w:rsidRPr="008E1874" w:rsidRDefault="00A567EA" w:rsidP="002A06B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 xml:space="preserve">CLASS: B.COM </w:t>
      </w:r>
      <w:proofErr w:type="gramStart"/>
      <w:r w:rsidRPr="008E1874">
        <w:rPr>
          <w:rFonts w:ascii="Times New Roman" w:hAnsi="Times New Roman" w:cs="Times New Roman"/>
          <w:b/>
          <w:bCs/>
          <w:sz w:val="20"/>
        </w:rPr>
        <w:t>II(</w:t>
      </w:r>
      <w:proofErr w:type="gramEnd"/>
      <w:r w:rsidRPr="008E1874">
        <w:rPr>
          <w:rFonts w:ascii="Times New Roman" w:hAnsi="Times New Roman" w:cs="Times New Roman"/>
          <w:b/>
          <w:bCs/>
          <w:sz w:val="20"/>
        </w:rPr>
        <w:t>HONS)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14"/>
        <w:gridCol w:w="1372"/>
        <w:gridCol w:w="5862"/>
        <w:gridCol w:w="1616"/>
      </w:tblGrid>
      <w:tr w:rsidR="002A06B2" w:rsidRPr="008E1874" w:rsidTr="008E1874">
        <w:trPr>
          <w:trHeight w:val="696"/>
        </w:trPr>
        <w:tc>
          <w:tcPr>
            <w:tcW w:w="614" w:type="dxa"/>
          </w:tcPr>
          <w:p w:rsidR="002A06B2" w:rsidRPr="008E1874" w:rsidRDefault="002A06B2" w:rsidP="004B62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372" w:type="dxa"/>
          </w:tcPr>
          <w:p w:rsidR="002A06B2" w:rsidRPr="008E1874" w:rsidRDefault="002A06B2" w:rsidP="004B62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862" w:type="dxa"/>
          </w:tcPr>
          <w:p w:rsidR="002A06B2" w:rsidRPr="008E1874" w:rsidRDefault="002A06B2" w:rsidP="004B62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616" w:type="dxa"/>
          </w:tcPr>
          <w:p w:rsidR="002A06B2" w:rsidRPr="008E1874" w:rsidRDefault="002A06B2" w:rsidP="004B62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2A06B2" w:rsidRPr="008E1874" w:rsidTr="008E1874">
        <w:trPr>
          <w:trHeight w:hRule="exact" w:val="1045"/>
        </w:trPr>
        <w:tc>
          <w:tcPr>
            <w:tcW w:w="614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72" w:type="dxa"/>
          </w:tcPr>
          <w:p w:rsidR="002A06B2" w:rsidRPr="008E1874" w:rsidRDefault="00A84346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AUGUST</w:t>
            </w: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2" w:type="dxa"/>
          </w:tcPr>
          <w:p w:rsidR="002A06B2" w:rsidRPr="008E1874" w:rsidRDefault="00513E05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Foreign trade of India: composition, direction ,trends and balance of payment problems, Foreign market selection and entry modes, Product planning for international markets</w:t>
            </w:r>
          </w:p>
        </w:tc>
        <w:tc>
          <w:tcPr>
            <w:tcW w:w="1616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6B2" w:rsidRPr="00ED37EA" w:rsidTr="008E1874">
        <w:trPr>
          <w:trHeight w:hRule="exact" w:val="675"/>
        </w:trPr>
        <w:tc>
          <w:tcPr>
            <w:tcW w:w="614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72" w:type="dxa"/>
          </w:tcPr>
          <w:p w:rsidR="002A06B2" w:rsidRPr="008E1874" w:rsidRDefault="00A84346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SEPTEMBER</w:t>
            </w: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2" w:type="dxa"/>
          </w:tcPr>
          <w:p w:rsidR="002A06B2" w:rsidRPr="008E1874" w:rsidRDefault="00513E05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 xml:space="preserve">International product life cycle, Export procedure and documentation </w:t>
            </w:r>
            <w:r w:rsidR="002163A5" w:rsidRPr="008E1874">
              <w:rPr>
                <w:rFonts w:ascii="Times New Roman" w:hAnsi="Times New Roman" w:cs="Times New Roman"/>
                <w:sz w:val="20"/>
              </w:rPr>
              <w:t>:letter of credit, proforma invoice, bill of lading</w:t>
            </w:r>
          </w:p>
        </w:tc>
        <w:tc>
          <w:tcPr>
            <w:tcW w:w="1616" w:type="dxa"/>
          </w:tcPr>
          <w:p w:rsidR="002A06B2" w:rsidRPr="00ED37EA" w:rsidRDefault="00ED37EA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7EA">
              <w:rPr>
                <w:rFonts w:ascii="Times New Roman" w:hAnsi="Times New Roman" w:cs="Times New Roman"/>
                <w:sz w:val="16"/>
                <w:szCs w:val="16"/>
              </w:rPr>
              <w:t>PRESENTATION FROM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STUDENTS</w:t>
            </w:r>
            <w:r w:rsidR="00115BF2" w:rsidRPr="00ED37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5BF2" w:rsidRPr="00ED37EA">
              <w:rPr>
                <w:rFonts w:ascii="Times New Roman" w:hAnsi="Times New Roman" w:cs="Times New Roman"/>
                <w:sz w:val="18"/>
                <w:szCs w:val="18"/>
              </w:rPr>
              <w:t>STUDENTS</w:t>
            </w:r>
            <w:proofErr w:type="spellEnd"/>
          </w:p>
        </w:tc>
      </w:tr>
      <w:tr w:rsidR="002A06B2" w:rsidRPr="008E1874" w:rsidTr="008E1874">
        <w:trPr>
          <w:trHeight w:hRule="exact" w:val="698"/>
        </w:trPr>
        <w:tc>
          <w:tcPr>
            <w:tcW w:w="614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72" w:type="dxa"/>
          </w:tcPr>
          <w:p w:rsidR="002A06B2" w:rsidRPr="008E1874" w:rsidRDefault="00A84346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2" w:type="dxa"/>
          </w:tcPr>
          <w:p w:rsidR="002A06B2" w:rsidRPr="008E1874" w:rsidRDefault="002163A5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INCO Terms and international price quotation, methods of payment in international trade, recent foreign trade policy, export promotion measures and export oriented units, SEZ,WTO</w:t>
            </w:r>
          </w:p>
        </w:tc>
        <w:tc>
          <w:tcPr>
            <w:tcW w:w="1616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UNIT TEST</w:t>
            </w:r>
          </w:p>
        </w:tc>
      </w:tr>
      <w:tr w:rsidR="002A06B2" w:rsidRPr="008E1874" w:rsidTr="008E1874">
        <w:trPr>
          <w:trHeight w:hRule="exact" w:val="438"/>
        </w:trPr>
        <w:tc>
          <w:tcPr>
            <w:tcW w:w="614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72" w:type="dxa"/>
          </w:tcPr>
          <w:p w:rsidR="002A06B2" w:rsidRPr="008E1874" w:rsidRDefault="00A84346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62" w:type="dxa"/>
          </w:tcPr>
          <w:p w:rsidR="002A06B2" w:rsidRPr="008E1874" w:rsidRDefault="002163A5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 xml:space="preserve">WORLD </w:t>
            </w:r>
            <w:r w:rsidR="00A84346" w:rsidRPr="008E1874">
              <w:rPr>
                <w:rFonts w:ascii="Times New Roman" w:hAnsi="Times New Roman" w:cs="Times New Roman"/>
                <w:sz w:val="20"/>
              </w:rPr>
              <w:t>BANK ,</w:t>
            </w:r>
            <w:r w:rsidRPr="008E1874">
              <w:rPr>
                <w:rFonts w:ascii="Times New Roman" w:hAnsi="Times New Roman" w:cs="Times New Roman"/>
                <w:sz w:val="20"/>
              </w:rPr>
              <w:t>IMF</w:t>
            </w:r>
            <w:r w:rsidR="003914A4" w:rsidRPr="008E1874">
              <w:rPr>
                <w:rFonts w:ascii="Times New Roman" w:hAnsi="Times New Roman" w:cs="Times New Roman"/>
                <w:sz w:val="20"/>
              </w:rPr>
              <w:t>(International monetary fund)</w:t>
            </w:r>
            <w:r w:rsidR="00A84346" w:rsidRPr="008E1874">
              <w:rPr>
                <w:rFonts w:ascii="Times New Roman" w:hAnsi="Times New Roman" w:cs="Times New Roman"/>
                <w:sz w:val="20"/>
              </w:rPr>
              <w:t xml:space="preserve"> and revision</w:t>
            </w:r>
          </w:p>
        </w:tc>
        <w:tc>
          <w:tcPr>
            <w:tcW w:w="1616" w:type="dxa"/>
          </w:tcPr>
          <w:p w:rsidR="002A06B2" w:rsidRPr="008E1874" w:rsidRDefault="002A06B2" w:rsidP="004B62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67EA" w:rsidRPr="008E1874" w:rsidRDefault="00A567EA" w:rsidP="002A06B2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A84346" w:rsidRPr="008E1874" w:rsidRDefault="002A06B2" w:rsidP="002A06B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t>TWO ASSIGNMENTS AND ONE UNIT TEST WILL BE TAKEN AS PER SCHEDULE</w:t>
      </w:r>
      <w:r w:rsidRPr="008E1874">
        <w:rPr>
          <w:rFonts w:ascii="Times New Roman" w:hAnsi="Times New Roman" w:cs="Times New Roman"/>
          <w:sz w:val="20"/>
        </w:rPr>
        <w:t xml:space="preserve">.    </w:t>
      </w:r>
    </w:p>
    <w:p w:rsidR="00A84346" w:rsidRPr="008E1874" w:rsidRDefault="00A84346" w:rsidP="00A8434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sz w:val="20"/>
        </w:rPr>
        <w:t xml:space="preserve">REVISION IN DECEMBER                                                                                                                                                                </w:t>
      </w:r>
    </w:p>
    <w:p w:rsidR="002A06B2" w:rsidRPr="008E1874" w:rsidRDefault="002A06B2" w:rsidP="002A06B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2A06B2" w:rsidRPr="008E1874" w:rsidRDefault="002A06B2" w:rsidP="002A06B2">
      <w:pPr>
        <w:spacing w:line="240" w:lineRule="auto"/>
        <w:ind w:left="6480" w:firstLine="720"/>
        <w:jc w:val="both"/>
        <w:rPr>
          <w:rFonts w:ascii="Times New Roman" w:hAnsi="Times New Roman" w:cs="Times New Roman"/>
          <w:sz w:val="20"/>
        </w:rPr>
      </w:pPr>
    </w:p>
    <w:p w:rsidR="002A06B2" w:rsidRPr="008E1874" w:rsidRDefault="002A06B2" w:rsidP="002A06B2">
      <w:pPr>
        <w:spacing w:line="240" w:lineRule="auto"/>
        <w:ind w:left="6480" w:firstLine="720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sz w:val="20"/>
        </w:rPr>
        <w:t xml:space="preserve">Signature </w:t>
      </w:r>
      <w:proofErr w:type="gramStart"/>
      <w:r w:rsidRPr="008E1874">
        <w:rPr>
          <w:rFonts w:ascii="Times New Roman" w:hAnsi="Times New Roman" w:cs="Times New Roman"/>
          <w:sz w:val="20"/>
        </w:rPr>
        <w:t>of  A</w:t>
      </w:r>
      <w:proofErr w:type="gramEnd"/>
      <w:r w:rsidRPr="008E1874">
        <w:rPr>
          <w:rFonts w:ascii="Times New Roman" w:hAnsi="Times New Roman" w:cs="Times New Roman"/>
          <w:sz w:val="20"/>
        </w:rPr>
        <w:t>/Prof .</w:t>
      </w:r>
    </w:p>
    <w:p w:rsidR="002A06B2" w:rsidRPr="008E1874" w:rsidRDefault="002A06B2" w:rsidP="002A06B2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0"/>
        </w:rPr>
      </w:pPr>
    </w:p>
    <w:p w:rsidR="00A904E4" w:rsidRPr="008E1874" w:rsidRDefault="00A904E4" w:rsidP="002A06B2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567EA" w:rsidRPr="008E1874" w:rsidRDefault="00A567EA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904E4" w:rsidRPr="008E1874" w:rsidRDefault="00A904E4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t>GOVT. P.G. COLLEGE FOR WOMEN, PANCHKULA</w:t>
      </w:r>
    </w:p>
    <w:p w:rsidR="00A904E4" w:rsidRPr="008E1874" w:rsidRDefault="00A904E4" w:rsidP="00A904E4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t>Session 2020-2021 (ODD SEMESTER)</w:t>
      </w:r>
    </w:p>
    <w:p w:rsidR="00A904E4" w:rsidRPr="008E1874" w:rsidRDefault="00A904E4" w:rsidP="00A904E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NAME OF PROFESSOR: Rubi Mangla</w:t>
      </w:r>
    </w:p>
    <w:p w:rsidR="00A904E4" w:rsidRPr="008E1874" w:rsidRDefault="00A904E4" w:rsidP="00A904E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DESIGNATION: Assistant Professor</w:t>
      </w:r>
    </w:p>
    <w:p w:rsidR="00A904E4" w:rsidRPr="008E1874" w:rsidRDefault="00A904E4" w:rsidP="00A904E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SUBJECT/</w:t>
      </w:r>
      <w:proofErr w:type="gramStart"/>
      <w:r w:rsidRPr="008E1874">
        <w:rPr>
          <w:rFonts w:ascii="Times New Roman" w:hAnsi="Times New Roman" w:cs="Times New Roman"/>
          <w:b/>
          <w:bCs/>
          <w:sz w:val="20"/>
        </w:rPr>
        <w:t>PAPER :</w:t>
      </w:r>
      <w:proofErr w:type="gramEnd"/>
      <w:r w:rsidRPr="008E1874">
        <w:rPr>
          <w:rFonts w:ascii="Times New Roman" w:hAnsi="Times New Roman" w:cs="Times New Roman"/>
          <w:b/>
          <w:bCs/>
          <w:sz w:val="20"/>
        </w:rPr>
        <w:t xml:space="preserve"> Business law-</w:t>
      </w:r>
      <w:r w:rsidR="009E783C" w:rsidRPr="008E1874">
        <w:rPr>
          <w:rFonts w:ascii="Times New Roman" w:hAnsi="Times New Roman" w:cs="Times New Roman"/>
          <w:b/>
          <w:bCs/>
          <w:sz w:val="20"/>
        </w:rPr>
        <w:t>I(BC-303)</w:t>
      </w:r>
    </w:p>
    <w:p w:rsidR="00A904E4" w:rsidRPr="008E1874" w:rsidRDefault="00580674" w:rsidP="00A904E4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8E1874">
        <w:rPr>
          <w:rFonts w:ascii="Times New Roman" w:hAnsi="Times New Roman" w:cs="Times New Roman"/>
          <w:b/>
          <w:bCs/>
          <w:sz w:val="20"/>
        </w:rPr>
        <w:t>CLASS</w:t>
      </w:r>
      <w:proofErr w:type="gramStart"/>
      <w:r w:rsidRPr="008E1874">
        <w:rPr>
          <w:rFonts w:ascii="Times New Roman" w:hAnsi="Times New Roman" w:cs="Times New Roman"/>
          <w:b/>
          <w:bCs/>
          <w:sz w:val="20"/>
        </w:rPr>
        <w:t>:B.COM</w:t>
      </w:r>
      <w:proofErr w:type="gramEnd"/>
      <w:r w:rsidRPr="008E1874">
        <w:rPr>
          <w:rFonts w:ascii="Times New Roman" w:hAnsi="Times New Roman" w:cs="Times New Roman"/>
          <w:b/>
          <w:bCs/>
          <w:sz w:val="20"/>
        </w:rPr>
        <w:t xml:space="preserve"> II(B) &amp; B.COM II(HONS)</w:t>
      </w:r>
    </w:p>
    <w:tbl>
      <w:tblPr>
        <w:tblStyle w:val="TableGrid"/>
        <w:tblW w:w="10276" w:type="dxa"/>
        <w:tblLayout w:type="fixed"/>
        <w:tblLook w:val="04A0" w:firstRow="1" w:lastRow="0" w:firstColumn="1" w:lastColumn="0" w:noHBand="0" w:noVBand="1"/>
      </w:tblPr>
      <w:tblGrid>
        <w:gridCol w:w="613"/>
        <w:gridCol w:w="1295"/>
        <w:gridCol w:w="6930"/>
        <w:gridCol w:w="1438"/>
      </w:tblGrid>
      <w:tr w:rsidR="00A904E4" w:rsidRPr="008E1874" w:rsidTr="008E1874">
        <w:trPr>
          <w:trHeight w:val="377"/>
        </w:trPr>
        <w:tc>
          <w:tcPr>
            <w:tcW w:w="613" w:type="dxa"/>
          </w:tcPr>
          <w:p w:rsidR="00A904E4" w:rsidRPr="008E1874" w:rsidRDefault="00A904E4" w:rsidP="000D2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1295" w:type="dxa"/>
          </w:tcPr>
          <w:p w:rsidR="00A904E4" w:rsidRPr="008E1874" w:rsidRDefault="00A904E4" w:rsidP="000D2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6930" w:type="dxa"/>
          </w:tcPr>
          <w:p w:rsidR="00A904E4" w:rsidRPr="008E1874" w:rsidRDefault="00A904E4" w:rsidP="000D2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438" w:type="dxa"/>
          </w:tcPr>
          <w:p w:rsidR="00A904E4" w:rsidRPr="008E1874" w:rsidRDefault="00A904E4" w:rsidP="000D27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580674" w:rsidRPr="008E1874" w:rsidTr="008E1874">
        <w:trPr>
          <w:trHeight w:hRule="exact" w:val="832"/>
        </w:trPr>
        <w:tc>
          <w:tcPr>
            <w:tcW w:w="613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95" w:type="dxa"/>
          </w:tcPr>
          <w:p w:rsidR="00580674" w:rsidRPr="008E1874" w:rsidRDefault="00A84346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AUGUST</w:t>
            </w: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0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Law of Contract (1872):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Nature and classification of contract, Offer and acceptance, Capacity of parties to contract, Free consent</w:t>
            </w:r>
            <w:r w:rsidR="0051309E" w:rsidRPr="008E1874">
              <w:rPr>
                <w:rFonts w:ascii="Times New Roman" w:hAnsi="Times New Roman" w:cs="Times New Roman"/>
                <w:sz w:val="18"/>
                <w:szCs w:val="18"/>
              </w:rPr>
              <w:t xml:space="preserve"> of parties, C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onsideration</w:t>
            </w:r>
            <w:r w:rsidR="0051309E" w:rsidRPr="008E1874">
              <w:rPr>
                <w:rFonts w:ascii="Times New Roman" w:hAnsi="Times New Roman" w:cs="Times New Roman"/>
                <w:sz w:val="18"/>
                <w:szCs w:val="18"/>
              </w:rPr>
              <w:t>, legality of object, A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greement declared void</w:t>
            </w:r>
          </w:p>
        </w:tc>
        <w:tc>
          <w:tcPr>
            <w:tcW w:w="1438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74" w:rsidRPr="008E1874" w:rsidTr="008E1874">
        <w:trPr>
          <w:trHeight w:hRule="exact" w:val="711"/>
        </w:trPr>
        <w:tc>
          <w:tcPr>
            <w:tcW w:w="613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95" w:type="dxa"/>
          </w:tcPr>
          <w:p w:rsidR="00580674" w:rsidRPr="008E1874" w:rsidRDefault="00A84346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SEPTEMBER</w:t>
            </w: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0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Performance of contract, Discharge of contract, Remedies for breach of contract, Contingent contracts,Quasi contracts</w:t>
            </w:r>
          </w:p>
          <w:p w:rsidR="00790B69" w:rsidRPr="008E1874" w:rsidRDefault="00790B69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74" w:rsidRPr="00ED37EA" w:rsidTr="008E1874">
        <w:trPr>
          <w:trHeight w:hRule="exact" w:val="994"/>
        </w:trPr>
        <w:tc>
          <w:tcPr>
            <w:tcW w:w="613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95" w:type="dxa"/>
          </w:tcPr>
          <w:p w:rsidR="00580674" w:rsidRPr="008E1874" w:rsidRDefault="00A84346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0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Special contracts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: Indemnity &amp; guarantee, bailment and pledge,</w:t>
            </w:r>
            <w:r w:rsidRPr="008E1874">
              <w:rPr>
                <w:rFonts w:ascii="Times New Roman" w:hAnsi="Times New Roman" w:cs="Times New Roman"/>
                <w:b/>
                <w:sz w:val="18"/>
                <w:szCs w:val="18"/>
              </w:rPr>
              <w:t>Contract of agency, Sale of Goods Act 1930</w:t>
            </w: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: Formation of contract of sale, goods and their classification, price, conditions and warranties,transfer of property in goods,performance of the contract of Sale,</w:t>
            </w:r>
          </w:p>
        </w:tc>
        <w:tc>
          <w:tcPr>
            <w:tcW w:w="1438" w:type="dxa"/>
          </w:tcPr>
          <w:p w:rsidR="00115BF2" w:rsidRPr="00ED37EA" w:rsidRDefault="00ED37EA" w:rsidP="00ED37E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PRESENTATION FROM STUDENTS</w:t>
            </w:r>
          </w:p>
        </w:tc>
      </w:tr>
      <w:tr w:rsidR="00580674" w:rsidRPr="00ED37EA" w:rsidTr="008E1874">
        <w:trPr>
          <w:trHeight w:hRule="exact" w:val="838"/>
        </w:trPr>
        <w:tc>
          <w:tcPr>
            <w:tcW w:w="613" w:type="dxa"/>
          </w:tcPr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95" w:type="dxa"/>
          </w:tcPr>
          <w:p w:rsidR="00580674" w:rsidRPr="008E1874" w:rsidRDefault="00A84346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E1874">
              <w:rPr>
                <w:rFonts w:ascii="Times New Roman" w:hAnsi="Times New Roman" w:cs="Times New Roman"/>
                <w:sz w:val="20"/>
              </w:rPr>
              <w:t>NOVEMVER</w:t>
            </w: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80674" w:rsidRPr="008E1874" w:rsidRDefault="00580674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0" w:type="dxa"/>
          </w:tcPr>
          <w:p w:rsidR="00580674" w:rsidRPr="008E1874" w:rsidRDefault="00580674" w:rsidP="00580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874">
              <w:rPr>
                <w:rFonts w:ascii="Times New Roman" w:hAnsi="Times New Roman" w:cs="Times New Roman"/>
                <w:sz w:val="18"/>
                <w:szCs w:val="18"/>
              </w:rPr>
              <w:t>Remedies: unpaid seller and his rights, buyer’s remedies, Auction sale, Consumer Protection Act,1986</w:t>
            </w:r>
          </w:p>
        </w:tc>
        <w:tc>
          <w:tcPr>
            <w:tcW w:w="1438" w:type="dxa"/>
          </w:tcPr>
          <w:p w:rsidR="00580674" w:rsidRPr="00ED37EA" w:rsidRDefault="00115BF2" w:rsidP="0058067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37EA">
              <w:rPr>
                <w:rFonts w:ascii="Times New Roman" w:hAnsi="Times New Roman" w:cs="Times New Roman"/>
                <w:sz w:val="18"/>
                <w:szCs w:val="18"/>
              </w:rPr>
              <w:t>PRESENTATION FROM STUDENTS</w:t>
            </w:r>
          </w:p>
        </w:tc>
      </w:tr>
    </w:tbl>
    <w:p w:rsidR="00A567EA" w:rsidRPr="008E1874" w:rsidRDefault="00A567EA" w:rsidP="00A904E4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A84346" w:rsidRPr="008E1874" w:rsidRDefault="00A904E4" w:rsidP="00A904E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b/>
          <w:sz w:val="20"/>
        </w:rPr>
        <w:t>TWO ASSIGNMENTS AND ONE UNIT TEST WILL BE TAKEN AS PER SCHEDULE</w:t>
      </w:r>
      <w:r w:rsidRPr="008E1874">
        <w:rPr>
          <w:rFonts w:ascii="Times New Roman" w:hAnsi="Times New Roman" w:cs="Times New Roman"/>
          <w:sz w:val="20"/>
        </w:rPr>
        <w:t>.</w:t>
      </w:r>
    </w:p>
    <w:p w:rsidR="00A84346" w:rsidRPr="008E1874" w:rsidRDefault="00A84346" w:rsidP="00A84346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sz w:val="20"/>
        </w:rPr>
        <w:t xml:space="preserve">REVISION IN DECEMBER                                                                                                                                                                </w:t>
      </w:r>
    </w:p>
    <w:p w:rsidR="00A904E4" w:rsidRPr="008E1874" w:rsidRDefault="00A904E4" w:rsidP="00A904E4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:rsidR="00A904E4" w:rsidRPr="008E1874" w:rsidRDefault="00A904E4" w:rsidP="00A904E4">
      <w:pPr>
        <w:spacing w:line="240" w:lineRule="auto"/>
        <w:ind w:left="6480" w:firstLine="720"/>
        <w:jc w:val="both"/>
        <w:rPr>
          <w:rFonts w:ascii="Times New Roman" w:hAnsi="Times New Roman" w:cs="Times New Roman"/>
          <w:sz w:val="20"/>
        </w:rPr>
      </w:pPr>
    </w:p>
    <w:p w:rsidR="00A904E4" w:rsidRPr="008E1874" w:rsidRDefault="00A904E4" w:rsidP="00A904E4">
      <w:pPr>
        <w:spacing w:line="240" w:lineRule="auto"/>
        <w:ind w:left="6480" w:firstLine="720"/>
        <w:jc w:val="both"/>
        <w:rPr>
          <w:rFonts w:ascii="Times New Roman" w:hAnsi="Times New Roman" w:cs="Times New Roman"/>
          <w:sz w:val="20"/>
        </w:rPr>
      </w:pPr>
      <w:r w:rsidRPr="008E1874">
        <w:rPr>
          <w:rFonts w:ascii="Times New Roman" w:hAnsi="Times New Roman" w:cs="Times New Roman"/>
          <w:sz w:val="20"/>
        </w:rPr>
        <w:t xml:space="preserve">Signature </w:t>
      </w:r>
      <w:proofErr w:type="gramStart"/>
      <w:r w:rsidRPr="008E1874">
        <w:rPr>
          <w:rFonts w:ascii="Times New Roman" w:hAnsi="Times New Roman" w:cs="Times New Roman"/>
          <w:sz w:val="20"/>
        </w:rPr>
        <w:t>of  A</w:t>
      </w:r>
      <w:proofErr w:type="gramEnd"/>
      <w:r w:rsidRPr="008E1874">
        <w:rPr>
          <w:rFonts w:ascii="Times New Roman" w:hAnsi="Times New Roman" w:cs="Times New Roman"/>
          <w:sz w:val="20"/>
        </w:rPr>
        <w:t>/Prof .</w:t>
      </w:r>
    </w:p>
    <w:p w:rsidR="00A904E4" w:rsidRPr="008E1874" w:rsidRDefault="00A904E4" w:rsidP="00A904E4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0"/>
        </w:rPr>
      </w:pPr>
    </w:p>
    <w:p w:rsidR="00A904E4" w:rsidRPr="008E1874" w:rsidRDefault="00A904E4" w:rsidP="002A06B2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18"/>
          <w:szCs w:val="18"/>
        </w:rPr>
      </w:pPr>
    </w:p>
    <w:sectPr w:rsidR="00A904E4" w:rsidRPr="008E1874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E46D0"/>
    <w:rsid w:val="00115BF2"/>
    <w:rsid w:val="002163A5"/>
    <w:rsid w:val="002A06B2"/>
    <w:rsid w:val="00301214"/>
    <w:rsid w:val="003914A4"/>
    <w:rsid w:val="004944AC"/>
    <w:rsid w:val="00496093"/>
    <w:rsid w:val="0051309E"/>
    <w:rsid w:val="00513E05"/>
    <w:rsid w:val="00580674"/>
    <w:rsid w:val="00760FC2"/>
    <w:rsid w:val="00790B69"/>
    <w:rsid w:val="008732EC"/>
    <w:rsid w:val="008927D3"/>
    <w:rsid w:val="008E1874"/>
    <w:rsid w:val="009039DF"/>
    <w:rsid w:val="00905493"/>
    <w:rsid w:val="009E783C"/>
    <w:rsid w:val="00A16A21"/>
    <w:rsid w:val="00A5202E"/>
    <w:rsid w:val="00A567EA"/>
    <w:rsid w:val="00A84346"/>
    <w:rsid w:val="00A904E4"/>
    <w:rsid w:val="00AB51AC"/>
    <w:rsid w:val="00AE4CE8"/>
    <w:rsid w:val="00BB7297"/>
    <w:rsid w:val="00C02C5C"/>
    <w:rsid w:val="00EB0340"/>
    <w:rsid w:val="00ED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2020-12-07T05:27:00Z</cp:lastPrinted>
  <dcterms:created xsi:type="dcterms:W3CDTF">2021-01-18T05:23:00Z</dcterms:created>
  <dcterms:modified xsi:type="dcterms:W3CDTF">2021-01-18T05:23:00Z</dcterms:modified>
</cp:coreProperties>
</file>