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D" w:rsidRDefault="00E0311D" w:rsidP="00E0311D">
      <w:pPr>
        <w:jc w:val="center"/>
        <w:rPr>
          <w:b/>
          <w:bCs/>
          <w:sz w:val="36"/>
          <w:szCs w:val="36"/>
        </w:rPr>
      </w:pPr>
      <w:r w:rsidRPr="005C5357">
        <w:rPr>
          <w:b/>
          <w:bCs/>
          <w:sz w:val="36"/>
          <w:szCs w:val="36"/>
        </w:rPr>
        <w:t>GOVT PG COLLEGE FOR WOMEN, SECTOR-14, PANCHKULA</w:t>
      </w:r>
    </w:p>
    <w:p w:rsidR="000770AD" w:rsidRPr="000770AD" w:rsidRDefault="00FE0B5D" w:rsidP="000770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LESSON PLAN (Session 2020-21</w:t>
      </w:r>
      <w:bookmarkStart w:id="0" w:name="_GoBack"/>
      <w:bookmarkEnd w:id="0"/>
      <w:r w:rsidR="000770AD" w:rsidRPr="000770AD">
        <w:rPr>
          <w:b/>
          <w:bCs/>
          <w:sz w:val="32"/>
          <w:szCs w:val="32"/>
        </w:rPr>
        <w:t>) ODD SEMESTER</w:t>
      </w:r>
    </w:p>
    <w:p w:rsidR="000770AD" w:rsidRDefault="000770AD" w:rsidP="000770AD">
      <w:pPr>
        <w:spacing w:after="0" w:line="240" w:lineRule="auto"/>
        <w:rPr>
          <w:b/>
          <w:bCs/>
          <w:sz w:val="24"/>
          <w:szCs w:val="24"/>
        </w:rPr>
      </w:pPr>
    </w:p>
    <w:p w:rsidR="00E0311D" w:rsidRPr="000770AD" w:rsidRDefault="000770AD" w:rsidP="000770AD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Name of Professor</w:t>
      </w:r>
      <w:r w:rsidRPr="000770AD">
        <w:rPr>
          <w:sz w:val="28"/>
          <w:szCs w:val="28"/>
        </w:rPr>
        <w:t xml:space="preserve">: </w:t>
      </w:r>
      <w:proofErr w:type="spellStart"/>
      <w:r w:rsidRPr="000770AD">
        <w:rPr>
          <w:sz w:val="28"/>
          <w:szCs w:val="28"/>
        </w:rPr>
        <w:t>Ms.Veenu</w:t>
      </w:r>
      <w:proofErr w:type="spellEnd"/>
      <w:r w:rsidRPr="000770AD">
        <w:rPr>
          <w:sz w:val="28"/>
          <w:szCs w:val="28"/>
        </w:rPr>
        <w:t xml:space="preserve"> Mittal</w:t>
      </w:r>
      <w:r w:rsidR="00F04E5D">
        <w:rPr>
          <w:sz w:val="28"/>
          <w:szCs w:val="28"/>
        </w:rPr>
        <w:t xml:space="preserve"> </w:t>
      </w:r>
      <w:proofErr w:type="spellStart"/>
      <w:r w:rsidR="00F94808">
        <w:rPr>
          <w:sz w:val="28"/>
          <w:szCs w:val="28"/>
        </w:rPr>
        <w:t>Garg</w:t>
      </w:r>
      <w:proofErr w:type="spellEnd"/>
    </w:p>
    <w:p w:rsidR="000770AD" w:rsidRPr="000770AD" w:rsidRDefault="000770AD" w:rsidP="000770AD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Designation</w:t>
      </w:r>
      <w:r w:rsidRPr="000770AD">
        <w:rPr>
          <w:sz w:val="28"/>
          <w:szCs w:val="28"/>
        </w:rPr>
        <w:t>: Assistant Prof. in Economics</w:t>
      </w:r>
    </w:p>
    <w:p w:rsidR="000770AD" w:rsidRPr="000770AD" w:rsidRDefault="000770AD" w:rsidP="000770AD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Subject</w:t>
      </w:r>
      <w:r w:rsidRPr="000770AD">
        <w:rPr>
          <w:sz w:val="28"/>
          <w:szCs w:val="28"/>
        </w:rPr>
        <w:t>: MICRO ECONOMICS (BC 102)</w:t>
      </w:r>
    </w:p>
    <w:p w:rsidR="000770AD" w:rsidRPr="000770AD" w:rsidRDefault="000770AD" w:rsidP="000770AD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Class</w:t>
      </w:r>
      <w:r w:rsidRPr="000770AD">
        <w:rPr>
          <w:sz w:val="28"/>
          <w:szCs w:val="28"/>
        </w:rPr>
        <w:t>: B.COM I</w:t>
      </w:r>
    </w:p>
    <w:tbl>
      <w:tblPr>
        <w:tblStyle w:val="TableGrid"/>
        <w:tblpPr w:leftFromText="180" w:rightFromText="180" w:vertAnchor="text" w:horzAnchor="margin" w:tblpY="524"/>
        <w:tblW w:w="9242" w:type="dxa"/>
        <w:tblLook w:val="04A0" w:firstRow="1" w:lastRow="0" w:firstColumn="1" w:lastColumn="0" w:noHBand="0" w:noVBand="1"/>
      </w:tblPr>
      <w:tblGrid>
        <w:gridCol w:w="833"/>
        <w:gridCol w:w="2030"/>
        <w:gridCol w:w="4616"/>
        <w:gridCol w:w="1763"/>
      </w:tblGrid>
      <w:tr w:rsidR="000770AD" w:rsidTr="000770AD">
        <w:tc>
          <w:tcPr>
            <w:tcW w:w="833" w:type="dxa"/>
          </w:tcPr>
          <w:p w:rsidR="000770AD" w:rsidRPr="00E0311D" w:rsidRDefault="000770AD" w:rsidP="000770A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0311D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E0311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30" w:type="dxa"/>
          </w:tcPr>
          <w:p w:rsidR="000770AD" w:rsidRPr="00E0311D" w:rsidRDefault="000770AD" w:rsidP="000770AD">
            <w:pPr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4616" w:type="dxa"/>
          </w:tcPr>
          <w:p w:rsidR="000770AD" w:rsidRPr="00E0311D" w:rsidRDefault="000770AD" w:rsidP="000770AD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1763" w:type="dxa"/>
          </w:tcPr>
          <w:p w:rsidR="000770AD" w:rsidRPr="00E0311D" w:rsidRDefault="000770AD" w:rsidP="000770AD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197B54" w:rsidRPr="002753C2" w:rsidTr="000770AD">
        <w:tc>
          <w:tcPr>
            <w:tcW w:w="833" w:type="dxa"/>
          </w:tcPr>
          <w:p w:rsidR="00197B54" w:rsidRPr="002753C2" w:rsidRDefault="00197B54" w:rsidP="000770AD">
            <w:pPr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197B54" w:rsidRPr="00344789" w:rsidRDefault="00197B54" w:rsidP="000A7A98">
            <w:r w:rsidRPr="00344789">
              <w:t>Oct, 2020</w:t>
            </w:r>
          </w:p>
        </w:tc>
        <w:tc>
          <w:tcPr>
            <w:tcW w:w="4616" w:type="dxa"/>
          </w:tcPr>
          <w:p w:rsidR="00197B54" w:rsidRPr="002753C2" w:rsidRDefault="00197B54" w:rsidP="000770AD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Meaning, Nature and Scope of micro economics, Theory of demand</w:t>
            </w:r>
          </w:p>
        </w:tc>
        <w:tc>
          <w:tcPr>
            <w:tcW w:w="1763" w:type="dxa"/>
          </w:tcPr>
          <w:p w:rsidR="00197B54" w:rsidRPr="002753C2" w:rsidRDefault="00197B54" w:rsidP="000770AD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</w:tr>
      <w:tr w:rsidR="00197B54" w:rsidRPr="002753C2" w:rsidTr="000770AD">
        <w:trPr>
          <w:trHeight w:val="475"/>
        </w:trPr>
        <w:tc>
          <w:tcPr>
            <w:tcW w:w="833" w:type="dxa"/>
          </w:tcPr>
          <w:p w:rsidR="00197B54" w:rsidRPr="002753C2" w:rsidRDefault="00197B54" w:rsidP="000770AD">
            <w:pPr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197B54" w:rsidRPr="00344789" w:rsidRDefault="00197B54" w:rsidP="000A7A98">
            <w:r w:rsidRPr="00344789">
              <w:t>Nov, 2020</w:t>
            </w:r>
          </w:p>
        </w:tc>
        <w:tc>
          <w:tcPr>
            <w:tcW w:w="4616" w:type="dxa"/>
          </w:tcPr>
          <w:p w:rsidR="00197B54" w:rsidRPr="002753C2" w:rsidRDefault="00197B54" w:rsidP="000770AD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Elasticity of demand, Utility analysis, Indifference curve</w:t>
            </w:r>
            <w:r w:rsidR="00CB050D">
              <w:rPr>
                <w:sz w:val="24"/>
                <w:szCs w:val="24"/>
              </w:rPr>
              <w:t xml:space="preserve">, </w:t>
            </w:r>
            <w:r w:rsidR="00CB050D" w:rsidRPr="002753C2">
              <w:rPr>
                <w:sz w:val="24"/>
                <w:szCs w:val="24"/>
              </w:rPr>
              <w:t>Production function, Economies and diseconomies of scale, Theory of cost</w:t>
            </w:r>
          </w:p>
        </w:tc>
        <w:tc>
          <w:tcPr>
            <w:tcW w:w="1763" w:type="dxa"/>
          </w:tcPr>
          <w:p w:rsidR="00197B54" w:rsidRPr="002753C2" w:rsidRDefault="00197B54" w:rsidP="000770AD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Assignment</w:t>
            </w:r>
          </w:p>
        </w:tc>
      </w:tr>
      <w:tr w:rsidR="00197B54" w:rsidRPr="002753C2" w:rsidTr="000770AD">
        <w:tc>
          <w:tcPr>
            <w:tcW w:w="833" w:type="dxa"/>
          </w:tcPr>
          <w:p w:rsidR="00197B54" w:rsidRPr="002753C2" w:rsidRDefault="00197B54" w:rsidP="000770AD">
            <w:pPr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197B54" w:rsidRPr="00344789" w:rsidRDefault="00197B54" w:rsidP="000A7A98">
            <w:r w:rsidRPr="00344789">
              <w:t>Dec, 2020</w:t>
            </w:r>
          </w:p>
        </w:tc>
        <w:tc>
          <w:tcPr>
            <w:tcW w:w="4616" w:type="dxa"/>
          </w:tcPr>
          <w:p w:rsidR="00197B54" w:rsidRPr="002753C2" w:rsidRDefault="00CB050D" w:rsidP="000770AD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Equilibrium of firm and industry under Perfect competition, Monopoly, Price discrimination</w:t>
            </w:r>
          </w:p>
        </w:tc>
        <w:tc>
          <w:tcPr>
            <w:tcW w:w="1763" w:type="dxa"/>
          </w:tcPr>
          <w:p w:rsidR="00197B54" w:rsidRPr="002753C2" w:rsidRDefault="00197B54" w:rsidP="000770AD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Assignment</w:t>
            </w:r>
            <w:r w:rsidR="006C4DC6">
              <w:rPr>
                <w:sz w:val="24"/>
                <w:szCs w:val="24"/>
              </w:rPr>
              <w:t xml:space="preserve">, </w:t>
            </w:r>
            <w:r w:rsidR="00F04E5D">
              <w:rPr>
                <w:sz w:val="24"/>
                <w:szCs w:val="24"/>
              </w:rPr>
              <w:t xml:space="preserve">Unit </w:t>
            </w:r>
            <w:r w:rsidR="006C4DC6" w:rsidRPr="002753C2">
              <w:rPr>
                <w:sz w:val="24"/>
                <w:szCs w:val="24"/>
              </w:rPr>
              <w:t>Test</w:t>
            </w:r>
          </w:p>
        </w:tc>
      </w:tr>
      <w:tr w:rsidR="00197B54" w:rsidRPr="002753C2" w:rsidTr="000770AD">
        <w:tc>
          <w:tcPr>
            <w:tcW w:w="833" w:type="dxa"/>
          </w:tcPr>
          <w:p w:rsidR="00197B54" w:rsidRPr="002753C2" w:rsidRDefault="00197B54" w:rsidP="000770AD">
            <w:pPr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197B54" w:rsidRDefault="000356C6" w:rsidP="000A7A98">
            <w:r>
              <w:t>Jan , 2021</w:t>
            </w:r>
          </w:p>
        </w:tc>
        <w:tc>
          <w:tcPr>
            <w:tcW w:w="4616" w:type="dxa"/>
          </w:tcPr>
          <w:p w:rsidR="00197B54" w:rsidRPr="002753C2" w:rsidRDefault="00CB050D" w:rsidP="000770AD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Equilibrium of firm and industry under Monopolistic competition</w:t>
            </w:r>
          </w:p>
        </w:tc>
        <w:tc>
          <w:tcPr>
            <w:tcW w:w="1763" w:type="dxa"/>
          </w:tcPr>
          <w:p w:rsidR="00197B54" w:rsidRPr="002753C2" w:rsidRDefault="00197B54" w:rsidP="000770AD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770AD" w:rsidRPr="000770AD" w:rsidRDefault="000770AD" w:rsidP="00AC6803">
      <w:pPr>
        <w:tabs>
          <w:tab w:val="left" w:pos="3345"/>
        </w:tabs>
        <w:jc w:val="center"/>
        <w:rPr>
          <w:sz w:val="28"/>
          <w:szCs w:val="28"/>
        </w:rPr>
      </w:pPr>
    </w:p>
    <w:p w:rsidR="00D206D0" w:rsidRDefault="00D206D0" w:rsidP="000770AD">
      <w:pPr>
        <w:spacing w:after="0" w:line="240" w:lineRule="auto"/>
        <w:rPr>
          <w:b/>
          <w:bCs/>
          <w:sz w:val="28"/>
          <w:szCs w:val="28"/>
        </w:rPr>
      </w:pPr>
    </w:p>
    <w:p w:rsidR="000770AD" w:rsidRPr="000770AD" w:rsidRDefault="000770AD" w:rsidP="000770AD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Subject</w:t>
      </w:r>
      <w:r w:rsidRPr="000770AD">
        <w:rPr>
          <w:sz w:val="28"/>
          <w:szCs w:val="28"/>
        </w:rPr>
        <w:t>: MICRO ECONOMICS (BC 102)</w:t>
      </w:r>
    </w:p>
    <w:p w:rsidR="005D26A4" w:rsidRDefault="000770AD" w:rsidP="000770AD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Class</w:t>
      </w:r>
      <w:r w:rsidRPr="000770AD">
        <w:rPr>
          <w:sz w:val="28"/>
          <w:szCs w:val="28"/>
        </w:rPr>
        <w:t>: B.COM I (H)</w:t>
      </w:r>
    </w:p>
    <w:p w:rsidR="000770AD" w:rsidRPr="000770AD" w:rsidRDefault="000770AD" w:rsidP="000770A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009"/>
        <w:gridCol w:w="1667"/>
        <w:gridCol w:w="3678"/>
        <w:gridCol w:w="2888"/>
      </w:tblGrid>
      <w:tr w:rsidR="000770AD" w:rsidTr="000770AD">
        <w:tc>
          <w:tcPr>
            <w:tcW w:w="1009" w:type="dxa"/>
          </w:tcPr>
          <w:p w:rsidR="000770AD" w:rsidRPr="00E0311D" w:rsidRDefault="000770AD" w:rsidP="000770A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0311D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E0311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0770AD" w:rsidRPr="00E0311D" w:rsidRDefault="000770AD" w:rsidP="000770AD">
            <w:pPr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678" w:type="dxa"/>
          </w:tcPr>
          <w:p w:rsidR="000770AD" w:rsidRPr="00E0311D" w:rsidRDefault="000770AD" w:rsidP="000770AD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2888" w:type="dxa"/>
          </w:tcPr>
          <w:p w:rsidR="000770AD" w:rsidRPr="00E0311D" w:rsidRDefault="000770AD" w:rsidP="000770AD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6C4DC6" w:rsidTr="000770AD">
        <w:tc>
          <w:tcPr>
            <w:tcW w:w="1009" w:type="dxa"/>
          </w:tcPr>
          <w:p w:rsidR="006C4DC6" w:rsidRDefault="006C4DC6" w:rsidP="006C4DC6">
            <w:r>
              <w:t>1</w:t>
            </w:r>
          </w:p>
        </w:tc>
        <w:tc>
          <w:tcPr>
            <w:tcW w:w="1667" w:type="dxa"/>
          </w:tcPr>
          <w:p w:rsidR="006C4DC6" w:rsidRPr="00344789" w:rsidRDefault="006C4DC6" w:rsidP="006C4DC6">
            <w:r w:rsidRPr="00344789">
              <w:t>Oct, 2020</w:t>
            </w:r>
          </w:p>
        </w:tc>
        <w:tc>
          <w:tcPr>
            <w:tcW w:w="3678" w:type="dxa"/>
          </w:tcPr>
          <w:p w:rsidR="006C4DC6" w:rsidRPr="002753C2" w:rsidRDefault="006C4DC6" w:rsidP="006C4DC6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Meaning, Nature and Scope of micro economics, Theory of demand</w:t>
            </w:r>
          </w:p>
        </w:tc>
        <w:tc>
          <w:tcPr>
            <w:tcW w:w="2888" w:type="dxa"/>
          </w:tcPr>
          <w:p w:rsidR="006C4DC6" w:rsidRPr="002753C2" w:rsidRDefault="006C4DC6" w:rsidP="006C4DC6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</w:tr>
      <w:tr w:rsidR="006C4DC6" w:rsidTr="000770AD">
        <w:trPr>
          <w:trHeight w:val="475"/>
        </w:trPr>
        <w:tc>
          <w:tcPr>
            <w:tcW w:w="1009" w:type="dxa"/>
          </w:tcPr>
          <w:p w:rsidR="006C4DC6" w:rsidRDefault="006C4DC6" w:rsidP="006C4DC6">
            <w:r>
              <w:t>2</w:t>
            </w:r>
          </w:p>
        </w:tc>
        <w:tc>
          <w:tcPr>
            <w:tcW w:w="1667" w:type="dxa"/>
          </w:tcPr>
          <w:p w:rsidR="006C4DC6" w:rsidRPr="00344789" w:rsidRDefault="006C4DC6" w:rsidP="006C4DC6">
            <w:r w:rsidRPr="00344789">
              <w:t>Nov, 2020</w:t>
            </w:r>
          </w:p>
        </w:tc>
        <w:tc>
          <w:tcPr>
            <w:tcW w:w="3678" w:type="dxa"/>
          </w:tcPr>
          <w:p w:rsidR="006C4DC6" w:rsidRPr="002753C2" w:rsidRDefault="006C4DC6" w:rsidP="006C4DC6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Elasticity of demand, Utility analysis, Indifference curve</w:t>
            </w:r>
            <w:r>
              <w:rPr>
                <w:sz w:val="24"/>
                <w:szCs w:val="24"/>
              </w:rPr>
              <w:t xml:space="preserve">, </w:t>
            </w:r>
            <w:r w:rsidRPr="002753C2">
              <w:rPr>
                <w:sz w:val="24"/>
                <w:szCs w:val="24"/>
              </w:rPr>
              <w:t xml:space="preserve"> Production function, Economies and diseconomies of scale, Theory of cost</w:t>
            </w:r>
          </w:p>
        </w:tc>
        <w:tc>
          <w:tcPr>
            <w:tcW w:w="2888" w:type="dxa"/>
          </w:tcPr>
          <w:p w:rsidR="006C4DC6" w:rsidRPr="002753C2" w:rsidRDefault="006C4DC6" w:rsidP="006C4DC6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Assignment</w:t>
            </w:r>
          </w:p>
        </w:tc>
      </w:tr>
      <w:tr w:rsidR="006C4DC6" w:rsidTr="000770AD">
        <w:tc>
          <w:tcPr>
            <w:tcW w:w="1009" w:type="dxa"/>
          </w:tcPr>
          <w:p w:rsidR="006C4DC6" w:rsidRDefault="006C4DC6" w:rsidP="006C4DC6">
            <w:r>
              <w:t>3</w:t>
            </w:r>
          </w:p>
        </w:tc>
        <w:tc>
          <w:tcPr>
            <w:tcW w:w="1667" w:type="dxa"/>
          </w:tcPr>
          <w:p w:rsidR="006C4DC6" w:rsidRPr="00344789" w:rsidRDefault="006C4DC6" w:rsidP="006C4DC6">
            <w:r w:rsidRPr="00344789">
              <w:t>Dec, 2020</w:t>
            </w:r>
          </w:p>
        </w:tc>
        <w:tc>
          <w:tcPr>
            <w:tcW w:w="3678" w:type="dxa"/>
          </w:tcPr>
          <w:p w:rsidR="006C4DC6" w:rsidRPr="002753C2" w:rsidRDefault="006C4DC6" w:rsidP="006C4DC6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Equilibrium of firm and industry under Perfect competition, Monopoly, Price discrimination</w:t>
            </w:r>
          </w:p>
        </w:tc>
        <w:tc>
          <w:tcPr>
            <w:tcW w:w="2888" w:type="dxa"/>
          </w:tcPr>
          <w:p w:rsidR="006C4DC6" w:rsidRPr="002753C2" w:rsidRDefault="006C4DC6" w:rsidP="006C4DC6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Assignment</w:t>
            </w:r>
            <w:r>
              <w:rPr>
                <w:sz w:val="24"/>
                <w:szCs w:val="24"/>
              </w:rPr>
              <w:t xml:space="preserve">, </w:t>
            </w:r>
            <w:r w:rsidR="00F04E5D">
              <w:rPr>
                <w:sz w:val="24"/>
                <w:szCs w:val="24"/>
              </w:rPr>
              <w:t>Unit</w:t>
            </w:r>
            <w:r w:rsidRPr="002753C2">
              <w:rPr>
                <w:sz w:val="24"/>
                <w:szCs w:val="24"/>
              </w:rPr>
              <w:t xml:space="preserve"> Test</w:t>
            </w:r>
          </w:p>
        </w:tc>
      </w:tr>
      <w:tr w:rsidR="006C4DC6" w:rsidTr="000770AD">
        <w:tc>
          <w:tcPr>
            <w:tcW w:w="1009" w:type="dxa"/>
          </w:tcPr>
          <w:p w:rsidR="006C4DC6" w:rsidRDefault="006C4DC6" w:rsidP="006C4DC6">
            <w:r>
              <w:t>4</w:t>
            </w:r>
          </w:p>
        </w:tc>
        <w:tc>
          <w:tcPr>
            <w:tcW w:w="1667" w:type="dxa"/>
          </w:tcPr>
          <w:p w:rsidR="006C4DC6" w:rsidRDefault="000356C6" w:rsidP="006C4DC6">
            <w:r>
              <w:t>Jan , 2021</w:t>
            </w:r>
          </w:p>
        </w:tc>
        <w:tc>
          <w:tcPr>
            <w:tcW w:w="3678" w:type="dxa"/>
          </w:tcPr>
          <w:p w:rsidR="006C4DC6" w:rsidRPr="002753C2" w:rsidRDefault="006C4DC6" w:rsidP="006C4DC6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Equilibrium of firm and industry under Monopolistic competition</w:t>
            </w:r>
          </w:p>
        </w:tc>
        <w:tc>
          <w:tcPr>
            <w:tcW w:w="2888" w:type="dxa"/>
          </w:tcPr>
          <w:p w:rsidR="006C4DC6" w:rsidRPr="002753C2" w:rsidRDefault="006C4DC6" w:rsidP="006C4DC6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04E5D" w:rsidRDefault="00F04E5D" w:rsidP="00B5702C">
      <w:pPr>
        <w:spacing w:after="0" w:line="240" w:lineRule="auto"/>
        <w:rPr>
          <w:b/>
          <w:bCs/>
          <w:sz w:val="28"/>
          <w:szCs w:val="28"/>
        </w:rPr>
      </w:pPr>
    </w:p>
    <w:p w:rsidR="00B5702C" w:rsidRPr="000770AD" w:rsidRDefault="00B5702C" w:rsidP="00B5702C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lastRenderedPageBreak/>
        <w:t>Subject</w:t>
      </w:r>
      <w:r w:rsidRPr="000770AD">
        <w:rPr>
          <w:sz w:val="28"/>
          <w:szCs w:val="28"/>
        </w:rPr>
        <w:t xml:space="preserve">: </w:t>
      </w:r>
      <w:r w:rsidR="00F04E5D">
        <w:rPr>
          <w:sz w:val="28"/>
          <w:szCs w:val="28"/>
        </w:rPr>
        <w:t>MA</w:t>
      </w:r>
      <w:r>
        <w:rPr>
          <w:sz w:val="28"/>
          <w:szCs w:val="28"/>
        </w:rPr>
        <w:t>CRO ECONOMICS –I</w:t>
      </w:r>
      <w:r w:rsidR="00171F1C">
        <w:rPr>
          <w:sz w:val="28"/>
          <w:szCs w:val="28"/>
        </w:rPr>
        <w:t xml:space="preserve"> </w:t>
      </w:r>
    </w:p>
    <w:p w:rsidR="005C3633" w:rsidRPr="00F94808" w:rsidRDefault="00B5702C" w:rsidP="00F94808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Class</w:t>
      </w:r>
      <w:r w:rsidRPr="000770AD">
        <w:rPr>
          <w:sz w:val="28"/>
          <w:szCs w:val="28"/>
        </w:rPr>
        <w:t xml:space="preserve">: </w:t>
      </w:r>
      <w:r>
        <w:rPr>
          <w:sz w:val="28"/>
          <w:szCs w:val="28"/>
        </w:rPr>
        <w:t>BA I (HONS)</w:t>
      </w:r>
    </w:p>
    <w:tbl>
      <w:tblPr>
        <w:tblStyle w:val="TableGrid"/>
        <w:tblpPr w:leftFromText="180" w:rightFromText="180" w:vertAnchor="text" w:horzAnchor="margin" w:tblpY="468"/>
        <w:tblW w:w="9242" w:type="dxa"/>
        <w:tblLook w:val="04A0" w:firstRow="1" w:lastRow="0" w:firstColumn="1" w:lastColumn="0" w:noHBand="0" w:noVBand="1"/>
      </w:tblPr>
      <w:tblGrid>
        <w:gridCol w:w="1013"/>
        <w:gridCol w:w="1668"/>
        <w:gridCol w:w="3667"/>
        <w:gridCol w:w="2894"/>
      </w:tblGrid>
      <w:tr w:rsidR="00D477B3" w:rsidTr="00D477B3">
        <w:tc>
          <w:tcPr>
            <w:tcW w:w="1013" w:type="dxa"/>
          </w:tcPr>
          <w:p w:rsidR="00D477B3" w:rsidRPr="00E0311D" w:rsidRDefault="00D477B3" w:rsidP="00D477B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0311D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E0311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:rsidR="00D477B3" w:rsidRPr="00E0311D" w:rsidRDefault="00D477B3" w:rsidP="00D477B3">
            <w:pPr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667" w:type="dxa"/>
          </w:tcPr>
          <w:p w:rsidR="00D477B3" w:rsidRPr="00E0311D" w:rsidRDefault="00D477B3" w:rsidP="00D477B3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2894" w:type="dxa"/>
          </w:tcPr>
          <w:p w:rsidR="00D477B3" w:rsidRPr="00E0311D" w:rsidRDefault="00D477B3" w:rsidP="00D477B3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D477B3" w:rsidTr="00D477B3">
        <w:tc>
          <w:tcPr>
            <w:tcW w:w="1013" w:type="dxa"/>
          </w:tcPr>
          <w:p w:rsidR="00D477B3" w:rsidRDefault="00D477B3" w:rsidP="00D477B3">
            <w:r>
              <w:t>1</w:t>
            </w:r>
          </w:p>
        </w:tc>
        <w:tc>
          <w:tcPr>
            <w:tcW w:w="1668" w:type="dxa"/>
          </w:tcPr>
          <w:p w:rsidR="00D477B3" w:rsidRPr="00344789" w:rsidRDefault="00D477B3" w:rsidP="00D477B3">
            <w:r w:rsidRPr="00344789">
              <w:t>Oct, 2020</w:t>
            </w:r>
          </w:p>
        </w:tc>
        <w:tc>
          <w:tcPr>
            <w:tcW w:w="3667" w:type="dxa"/>
          </w:tcPr>
          <w:p w:rsidR="00D477B3" w:rsidRPr="002753C2" w:rsidRDefault="00F04E5D" w:rsidP="00CD507C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F04E5D">
              <w:rPr>
                <w:sz w:val="24"/>
                <w:szCs w:val="24"/>
              </w:rPr>
              <w:t xml:space="preserve">Meaning, Nature and Scope of </w:t>
            </w:r>
            <w:proofErr w:type="spellStart"/>
            <w:r w:rsidRPr="00F04E5D">
              <w:rPr>
                <w:sz w:val="24"/>
                <w:szCs w:val="24"/>
              </w:rPr>
              <w:t>macro economics</w:t>
            </w:r>
            <w:proofErr w:type="spellEnd"/>
            <w:r w:rsidRPr="00F04E5D">
              <w:rPr>
                <w:sz w:val="24"/>
                <w:szCs w:val="24"/>
              </w:rPr>
              <w:t>, Circular flow of income</w:t>
            </w:r>
          </w:p>
        </w:tc>
        <w:tc>
          <w:tcPr>
            <w:tcW w:w="2894" w:type="dxa"/>
          </w:tcPr>
          <w:p w:rsidR="00D477B3" w:rsidRPr="002753C2" w:rsidRDefault="00D477B3" w:rsidP="00D477B3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</w:tr>
      <w:tr w:rsidR="00D477B3" w:rsidTr="00D477B3">
        <w:trPr>
          <w:trHeight w:val="475"/>
        </w:trPr>
        <w:tc>
          <w:tcPr>
            <w:tcW w:w="1013" w:type="dxa"/>
          </w:tcPr>
          <w:p w:rsidR="00D477B3" w:rsidRDefault="00D477B3" w:rsidP="00D477B3">
            <w:r>
              <w:t>2</w:t>
            </w:r>
          </w:p>
        </w:tc>
        <w:tc>
          <w:tcPr>
            <w:tcW w:w="1668" w:type="dxa"/>
          </w:tcPr>
          <w:p w:rsidR="00D477B3" w:rsidRPr="00344789" w:rsidRDefault="00D477B3" w:rsidP="00D477B3">
            <w:r w:rsidRPr="00344789">
              <w:t>Nov, 2020</w:t>
            </w:r>
          </w:p>
        </w:tc>
        <w:tc>
          <w:tcPr>
            <w:tcW w:w="3667" w:type="dxa"/>
          </w:tcPr>
          <w:p w:rsidR="00D477B3" w:rsidRPr="002753C2" w:rsidRDefault="00F04E5D" w:rsidP="00F36712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F04E5D">
              <w:rPr>
                <w:sz w:val="24"/>
                <w:szCs w:val="24"/>
              </w:rPr>
              <w:t>Concepts, measurement and limitation of national income, Say’s Law of market, Classical theory</w:t>
            </w:r>
          </w:p>
        </w:tc>
        <w:tc>
          <w:tcPr>
            <w:tcW w:w="2894" w:type="dxa"/>
          </w:tcPr>
          <w:p w:rsidR="00D477B3" w:rsidRPr="002753C2" w:rsidRDefault="00D477B3" w:rsidP="00D477B3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Assignment</w:t>
            </w:r>
          </w:p>
        </w:tc>
      </w:tr>
      <w:tr w:rsidR="00D477B3" w:rsidTr="00D477B3">
        <w:tc>
          <w:tcPr>
            <w:tcW w:w="1013" w:type="dxa"/>
          </w:tcPr>
          <w:p w:rsidR="00D477B3" w:rsidRDefault="00D477B3" w:rsidP="00D477B3">
            <w:r>
              <w:t>3</w:t>
            </w:r>
          </w:p>
        </w:tc>
        <w:tc>
          <w:tcPr>
            <w:tcW w:w="1668" w:type="dxa"/>
          </w:tcPr>
          <w:p w:rsidR="00D477B3" w:rsidRPr="00344789" w:rsidRDefault="00D477B3" w:rsidP="00D477B3">
            <w:r w:rsidRPr="00344789">
              <w:t>Dec, 2020</w:t>
            </w:r>
          </w:p>
        </w:tc>
        <w:tc>
          <w:tcPr>
            <w:tcW w:w="3667" w:type="dxa"/>
          </w:tcPr>
          <w:p w:rsidR="00D477B3" w:rsidRPr="002753C2" w:rsidRDefault="00F04E5D" w:rsidP="00F36712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F04E5D">
              <w:rPr>
                <w:sz w:val="24"/>
                <w:szCs w:val="24"/>
              </w:rPr>
              <w:t>Keynesian theory, Consumption function, Psychological law of consumption, Absolute and relative income hypothesis, Permanent income hypothesis</w:t>
            </w:r>
          </w:p>
        </w:tc>
        <w:tc>
          <w:tcPr>
            <w:tcW w:w="2894" w:type="dxa"/>
          </w:tcPr>
          <w:p w:rsidR="00D477B3" w:rsidRPr="002753C2" w:rsidRDefault="00D477B3" w:rsidP="00D477B3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Assignment</w:t>
            </w:r>
            <w:r>
              <w:rPr>
                <w:sz w:val="24"/>
                <w:szCs w:val="24"/>
              </w:rPr>
              <w:t xml:space="preserve">, </w:t>
            </w:r>
            <w:r w:rsidRPr="002753C2">
              <w:rPr>
                <w:sz w:val="24"/>
                <w:szCs w:val="24"/>
              </w:rPr>
              <w:t xml:space="preserve"> </w:t>
            </w:r>
            <w:r w:rsidR="00F04E5D">
              <w:rPr>
                <w:sz w:val="24"/>
                <w:szCs w:val="24"/>
              </w:rPr>
              <w:t xml:space="preserve">Unit </w:t>
            </w:r>
            <w:r w:rsidRPr="002753C2">
              <w:rPr>
                <w:sz w:val="24"/>
                <w:szCs w:val="24"/>
              </w:rPr>
              <w:t>Test</w:t>
            </w:r>
          </w:p>
        </w:tc>
      </w:tr>
      <w:tr w:rsidR="00D477B3" w:rsidTr="00D477B3">
        <w:tc>
          <w:tcPr>
            <w:tcW w:w="1013" w:type="dxa"/>
          </w:tcPr>
          <w:p w:rsidR="00D477B3" w:rsidRDefault="00D477B3" w:rsidP="00D477B3">
            <w:r>
              <w:t>4</w:t>
            </w:r>
          </w:p>
        </w:tc>
        <w:tc>
          <w:tcPr>
            <w:tcW w:w="1668" w:type="dxa"/>
          </w:tcPr>
          <w:p w:rsidR="00D477B3" w:rsidRDefault="00D477B3" w:rsidP="00D477B3">
            <w:r>
              <w:t>Jan , 2021</w:t>
            </w:r>
          </w:p>
        </w:tc>
        <w:tc>
          <w:tcPr>
            <w:tcW w:w="3667" w:type="dxa"/>
          </w:tcPr>
          <w:p w:rsidR="00D477B3" w:rsidRPr="002753C2" w:rsidRDefault="00F04E5D" w:rsidP="00CD507C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F04E5D">
              <w:rPr>
                <w:sz w:val="24"/>
                <w:szCs w:val="24"/>
              </w:rPr>
              <w:t>Life cycle hypothesis, investment function, Classical and Keynesian theory of investment</w:t>
            </w:r>
          </w:p>
        </w:tc>
        <w:tc>
          <w:tcPr>
            <w:tcW w:w="2894" w:type="dxa"/>
          </w:tcPr>
          <w:p w:rsidR="00D477B3" w:rsidRPr="002753C2" w:rsidRDefault="00D477B3" w:rsidP="00D477B3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04E5D" w:rsidRDefault="00F04E5D" w:rsidP="00F41A4C">
      <w:pPr>
        <w:spacing w:after="0" w:line="240" w:lineRule="auto"/>
        <w:rPr>
          <w:b/>
          <w:bCs/>
          <w:sz w:val="28"/>
          <w:szCs w:val="28"/>
        </w:rPr>
      </w:pPr>
    </w:p>
    <w:p w:rsidR="00F04E5D" w:rsidRDefault="00F04E5D" w:rsidP="00F41A4C">
      <w:pPr>
        <w:spacing w:after="0" w:line="240" w:lineRule="auto"/>
        <w:rPr>
          <w:b/>
          <w:bCs/>
          <w:sz w:val="28"/>
          <w:szCs w:val="28"/>
        </w:rPr>
      </w:pPr>
    </w:p>
    <w:p w:rsidR="00F04E5D" w:rsidRDefault="00F04E5D" w:rsidP="00F41A4C">
      <w:pPr>
        <w:spacing w:after="0" w:line="240" w:lineRule="auto"/>
        <w:rPr>
          <w:b/>
          <w:bCs/>
          <w:sz w:val="28"/>
          <w:szCs w:val="28"/>
        </w:rPr>
      </w:pPr>
    </w:p>
    <w:p w:rsidR="00F41A4C" w:rsidRPr="000770AD" w:rsidRDefault="00F41A4C" w:rsidP="00F41A4C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Subject</w:t>
      </w:r>
      <w:r w:rsidRPr="000770AD">
        <w:rPr>
          <w:sz w:val="28"/>
          <w:szCs w:val="28"/>
        </w:rPr>
        <w:t xml:space="preserve">: </w:t>
      </w:r>
      <w:r w:rsidR="00C836A6">
        <w:rPr>
          <w:sz w:val="28"/>
          <w:szCs w:val="28"/>
        </w:rPr>
        <w:t>Money and Banking (305)</w:t>
      </w:r>
    </w:p>
    <w:p w:rsidR="00F41A4C" w:rsidRPr="00F94808" w:rsidRDefault="00F41A4C" w:rsidP="00F41A4C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Class</w:t>
      </w:r>
      <w:r w:rsidRPr="000770AD">
        <w:rPr>
          <w:sz w:val="28"/>
          <w:szCs w:val="28"/>
        </w:rPr>
        <w:t xml:space="preserve">: </w:t>
      </w:r>
      <w:r>
        <w:rPr>
          <w:sz w:val="28"/>
          <w:szCs w:val="28"/>
        </w:rPr>
        <w:t>BA II (HONS)</w:t>
      </w:r>
    </w:p>
    <w:tbl>
      <w:tblPr>
        <w:tblStyle w:val="TableGrid"/>
        <w:tblpPr w:leftFromText="180" w:rightFromText="180" w:vertAnchor="text" w:horzAnchor="margin" w:tblpY="468"/>
        <w:tblW w:w="9242" w:type="dxa"/>
        <w:tblLook w:val="04A0" w:firstRow="1" w:lastRow="0" w:firstColumn="1" w:lastColumn="0" w:noHBand="0" w:noVBand="1"/>
      </w:tblPr>
      <w:tblGrid>
        <w:gridCol w:w="1013"/>
        <w:gridCol w:w="1668"/>
        <w:gridCol w:w="3667"/>
        <w:gridCol w:w="2894"/>
      </w:tblGrid>
      <w:tr w:rsidR="00F41A4C" w:rsidTr="00A63A5A">
        <w:tc>
          <w:tcPr>
            <w:tcW w:w="1013" w:type="dxa"/>
          </w:tcPr>
          <w:p w:rsidR="00F41A4C" w:rsidRPr="00E0311D" w:rsidRDefault="00F41A4C" w:rsidP="00A63A5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0311D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E0311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:rsidR="00F41A4C" w:rsidRPr="00E0311D" w:rsidRDefault="00F41A4C" w:rsidP="00A63A5A">
            <w:pPr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667" w:type="dxa"/>
          </w:tcPr>
          <w:p w:rsidR="00F41A4C" w:rsidRPr="00E0311D" w:rsidRDefault="00F41A4C" w:rsidP="00A63A5A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2894" w:type="dxa"/>
          </w:tcPr>
          <w:p w:rsidR="00F41A4C" w:rsidRPr="00E0311D" w:rsidRDefault="00F41A4C" w:rsidP="00A63A5A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F41A4C" w:rsidTr="00A63A5A">
        <w:tc>
          <w:tcPr>
            <w:tcW w:w="1013" w:type="dxa"/>
          </w:tcPr>
          <w:p w:rsidR="00F41A4C" w:rsidRDefault="00F41A4C" w:rsidP="00A63A5A">
            <w:r>
              <w:t>1</w:t>
            </w:r>
          </w:p>
        </w:tc>
        <w:tc>
          <w:tcPr>
            <w:tcW w:w="1668" w:type="dxa"/>
          </w:tcPr>
          <w:p w:rsidR="00F41A4C" w:rsidRPr="00344789" w:rsidRDefault="00F04E5D" w:rsidP="00A63A5A">
            <w:r>
              <w:t>Aug</w:t>
            </w:r>
            <w:r w:rsidR="00F41A4C" w:rsidRPr="00344789">
              <w:t>, 2020</w:t>
            </w:r>
          </w:p>
        </w:tc>
        <w:tc>
          <w:tcPr>
            <w:tcW w:w="3667" w:type="dxa"/>
          </w:tcPr>
          <w:p w:rsidR="00F41A4C" w:rsidRPr="002753C2" w:rsidRDefault="00C836A6" w:rsidP="00A63A5A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 banking, credit creation, RBI</w:t>
            </w:r>
          </w:p>
        </w:tc>
        <w:tc>
          <w:tcPr>
            <w:tcW w:w="2894" w:type="dxa"/>
          </w:tcPr>
          <w:p w:rsidR="00F41A4C" w:rsidRPr="002753C2" w:rsidRDefault="00F41A4C" w:rsidP="00A63A5A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</w:tr>
      <w:tr w:rsidR="00F41A4C" w:rsidTr="00A63A5A">
        <w:trPr>
          <w:trHeight w:val="475"/>
        </w:trPr>
        <w:tc>
          <w:tcPr>
            <w:tcW w:w="1013" w:type="dxa"/>
          </w:tcPr>
          <w:p w:rsidR="00F41A4C" w:rsidRDefault="00F41A4C" w:rsidP="00A63A5A">
            <w:r>
              <w:t>2</w:t>
            </w:r>
          </w:p>
        </w:tc>
        <w:tc>
          <w:tcPr>
            <w:tcW w:w="1668" w:type="dxa"/>
          </w:tcPr>
          <w:p w:rsidR="00F41A4C" w:rsidRPr="00344789" w:rsidRDefault="00F04E5D" w:rsidP="00A63A5A">
            <w:r>
              <w:t>Sept</w:t>
            </w:r>
            <w:r w:rsidR="00F41A4C" w:rsidRPr="00344789">
              <w:t>, 2020</w:t>
            </w:r>
          </w:p>
        </w:tc>
        <w:tc>
          <w:tcPr>
            <w:tcW w:w="3667" w:type="dxa"/>
          </w:tcPr>
          <w:p w:rsidR="00F41A4C" w:rsidRPr="002753C2" w:rsidRDefault="00C836A6" w:rsidP="00A63A5A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supply, Money market and Capital Market</w:t>
            </w:r>
          </w:p>
        </w:tc>
        <w:tc>
          <w:tcPr>
            <w:tcW w:w="2894" w:type="dxa"/>
          </w:tcPr>
          <w:p w:rsidR="00F41A4C" w:rsidRPr="002753C2" w:rsidRDefault="00F41A4C" w:rsidP="00A63A5A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Assignment</w:t>
            </w:r>
          </w:p>
        </w:tc>
      </w:tr>
      <w:tr w:rsidR="00F41A4C" w:rsidTr="00A63A5A">
        <w:tc>
          <w:tcPr>
            <w:tcW w:w="1013" w:type="dxa"/>
          </w:tcPr>
          <w:p w:rsidR="00F41A4C" w:rsidRDefault="00F41A4C" w:rsidP="00A63A5A">
            <w:r>
              <w:t>3</w:t>
            </w:r>
          </w:p>
        </w:tc>
        <w:tc>
          <w:tcPr>
            <w:tcW w:w="1668" w:type="dxa"/>
          </w:tcPr>
          <w:p w:rsidR="00F41A4C" w:rsidRPr="00344789" w:rsidRDefault="00F04E5D" w:rsidP="00A63A5A">
            <w:r>
              <w:t>Oct</w:t>
            </w:r>
            <w:r w:rsidR="00F41A4C" w:rsidRPr="00344789">
              <w:t>, 2020</w:t>
            </w:r>
          </w:p>
        </w:tc>
        <w:tc>
          <w:tcPr>
            <w:tcW w:w="3667" w:type="dxa"/>
          </w:tcPr>
          <w:p w:rsidR="00F41A4C" w:rsidRPr="002753C2" w:rsidRDefault="00C836A6" w:rsidP="00A63A5A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SEBI, NBFI, Recent financial sector reforms, Exchange rate determination</w:t>
            </w:r>
          </w:p>
        </w:tc>
        <w:tc>
          <w:tcPr>
            <w:tcW w:w="2894" w:type="dxa"/>
          </w:tcPr>
          <w:p w:rsidR="00F41A4C" w:rsidRPr="002753C2" w:rsidRDefault="00F41A4C" w:rsidP="00A63A5A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753C2">
              <w:rPr>
                <w:sz w:val="24"/>
                <w:szCs w:val="24"/>
              </w:rPr>
              <w:t>Assignment</w:t>
            </w:r>
            <w:r>
              <w:rPr>
                <w:sz w:val="24"/>
                <w:szCs w:val="24"/>
              </w:rPr>
              <w:t xml:space="preserve">, </w:t>
            </w:r>
            <w:r w:rsidRPr="002753C2">
              <w:rPr>
                <w:sz w:val="24"/>
                <w:szCs w:val="24"/>
              </w:rPr>
              <w:t xml:space="preserve"> </w:t>
            </w:r>
            <w:r w:rsidR="00F04E5D">
              <w:rPr>
                <w:sz w:val="24"/>
                <w:szCs w:val="24"/>
              </w:rPr>
              <w:t xml:space="preserve">Unit </w:t>
            </w:r>
            <w:r w:rsidRPr="002753C2">
              <w:rPr>
                <w:sz w:val="24"/>
                <w:szCs w:val="24"/>
              </w:rPr>
              <w:t>Test</w:t>
            </w:r>
          </w:p>
        </w:tc>
      </w:tr>
      <w:tr w:rsidR="00F41A4C" w:rsidTr="00A63A5A">
        <w:tc>
          <w:tcPr>
            <w:tcW w:w="1013" w:type="dxa"/>
          </w:tcPr>
          <w:p w:rsidR="00F41A4C" w:rsidRDefault="00F41A4C" w:rsidP="00A63A5A">
            <w:r>
              <w:t>4</w:t>
            </w:r>
          </w:p>
        </w:tc>
        <w:tc>
          <w:tcPr>
            <w:tcW w:w="1668" w:type="dxa"/>
          </w:tcPr>
          <w:p w:rsidR="00F41A4C" w:rsidRDefault="00F04E5D" w:rsidP="00A63A5A">
            <w:r>
              <w:t>Nov</w:t>
            </w:r>
            <w:r w:rsidR="000356C6">
              <w:t xml:space="preserve"> , 202</w:t>
            </w:r>
            <w:r>
              <w:t>0</w:t>
            </w:r>
          </w:p>
        </w:tc>
        <w:tc>
          <w:tcPr>
            <w:tcW w:w="3667" w:type="dxa"/>
          </w:tcPr>
          <w:p w:rsidR="00F41A4C" w:rsidRPr="002753C2" w:rsidRDefault="00C836A6" w:rsidP="00A63A5A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Theories of Exchange rate, BOP</w:t>
            </w:r>
          </w:p>
        </w:tc>
        <w:tc>
          <w:tcPr>
            <w:tcW w:w="2894" w:type="dxa"/>
          </w:tcPr>
          <w:p w:rsidR="00F41A4C" w:rsidRPr="002753C2" w:rsidRDefault="00F41A4C" w:rsidP="00A63A5A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41A4C" w:rsidRDefault="00F41A4C" w:rsidP="00F41A4C"/>
    <w:p w:rsidR="00B5702C" w:rsidRDefault="00B5702C" w:rsidP="00B5702C">
      <w:pPr>
        <w:spacing w:after="0" w:line="240" w:lineRule="auto"/>
        <w:rPr>
          <w:b/>
          <w:bCs/>
          <w:sz w:val="28"/>
          <w:szCs w:val="28"/>
        </w:rPr>
      </w:pPr>
    </w:p>
    <w:p w:rsidR="00B5702C" w:rsidRDefault="00B5702C" w:rsidP="00B5702C">
      <w:pPr>
        <w:spacing w:after="0" w:line="240" w:lineRule="auto"/>
        <w:rPr>
          <w:b/>
          <w:bCs/>
          <w:sz w:val="28"/>
          <w:szCs w:val="28"/>
        </w:rPr>
      </w:pPr>
    </w:p>
    <w:p w:rsidR="00B5702C" w:rsidRDefault="00B5702C" w:rsidP="00B5702C">
      <w:pPr>
        <w:spacing w:after="0" w:line="240" w:lineRule="auto"/>
        <w:rPr>
          <w:b/>
          <w:bCs/>
          <w:sz w:val="28"/>
          <w:szCs w:val="28"/>
        </w:rPr>
      </w:pPr>
    </w:p>
    <w:p w:rsidR="00B5702C" w:rsidRDefault="00B5702C" w:rsidP="00B5702C">
      <w:pPr>
        <w:spacing w:after="0" w:line="240" w:lineRule="auto"/>
        <w:rPr>
          <w:b/>
          <w:bCs/>
          <w:sz w:val="28"/>
          <w:szCs w:val="28"/>
        </w:rPr>
      </w:pPr>
    </w:p>
    <w:p w:rsidR="00B5702C" w:rsidRDefault="00B5702C" w:rsidP="00B5702C">
      <w:pPr>
        <w:spacing w:after="0" w:line="240" w:lineRule="auto"/>
        <w:rPr>
          <w:b/>
          <w:bCs/>
          <w:sz w:val="28"/>
          <w:szCs w:val="28"/>
        </w:rPr>
      </w:pPr>
    </w:p>
    <w:p w:rsidR="00B5702C" w:rsidRDefault="00B5702C" w:rsidP="00B5702C">
      <w:pPr>
        <w:spacing w:after="0" w:line="240" w:lineRule="auto"/>
        <w:rPr>
          <w:b/>
          <w:bCs/>
          <w:sz w:val="28"/>
          <w:szCs w:val="28"/>
        </w:rPr>
      </w:pPr>
    </w:p>
    <w:p w:rsidR="00EB6013" w:rsidRDefault="00EB6013" w:rsidP="00B5702C">
      <w:pPr>
        <w:spacing w:after="0" w:line="240" w:lineRule="auto"/>
        <w:rPr>
          <w:b/>
          <w:bCs/>
          <w:sz w:val="28"/>
          <w:szCs w:val="28"/>
        </w:rPr>
      </w:pPr>
    </w:p>
    <w:p w:rsidR="00EB6013" w:rsidRDefault="00EB6013" w:rsidP="00B5702C">
      <w:pPr>
        <w:spacing w:after="0" w:line="240" w:lineRule="auto"/>
        <w:rPr>
          <w:b/>
          <w:bCs/>
          <w:sz w:val="28"/>
          <w:szCs w:val="28"/>
        </w:rPr>
      </w:pPr>
    </w:p>
    <w:p w:rsidR="00B5702C" w:rsidRDefault="00B5702C" w:rsidP="00B5702C">
      <w:pPr>
        <w:spacing w:after="0" w:line="240" w:lineRule="auto"/>
        <w:rPr>
          <w:b/>
          <w:bCs/>
          <w:sz w:val="28"/>
          <w:szCs w:val="28"/>
        </w:rPr>
      </w:pPr>
    </w:p>
    <w:p w:rsidR="00B5702C" w:rsidRDefault="00B5702C" w:rsidP="00B5702C">
      <w:pPr>
        <w:spacing w:after="0" w:line="240" w:lineRule="auto"/>
        <w:rPr>
          <w:b/>
          <w:bCs/>
          <w:sz w:val="28"/>
          <w:szCs w:val="28"/>
        </w:rPr>
      </w:pPr>
    </w:p>
    <w:p w:rsidR="00B5702C" w:rsidRDefault="00B5702C" w:rsidP="00B5702C">
      <w:pPr>
        <w:spacing w:after="0" w:line="240" w:lineRule="auto"/>
        <w:rPr>
          <w:b/>
          <w:bCs/>
          <w:sz w:val="28"/>
          <w:szCs w:val="28"/>
        </w:rPr>
      </w:pPr>
    </w:p>
    <w:p w:rsidR="00411A74" w:rsidRDefault="00411A74"/>
    <w:p w:rsidR="005C5357" w:rsidRDefault="005C5357"/>
    <w:p w:rsidR="00B5702C" w:rsidRDefault="00B5702C"/>
    <w:p w:rsidR="00B5702C" w:rsidRDefault="00B5702C"/>
    <w:p w:rsidR="00B5702C" w:rsidRDefault="00B5702C"/>
    <w:p w:rsidR="005C5357" w:rsidRDefault="005C5357"/>
    <w:p w:rsidR="005C5357" w:rsidRDefault="005C5357"/>
    <w:p w:rsidR="005C5357" w:rsidRDefault="005C5357"/>
    <w:p w:rsidR="005C5357" w:rsidRDefault="005C5357"/>
    <w:p w:rsidR="00D206D0" w:rsidRDefault="00D206D0"/>
    <w:p w:rsidR="00D206D0" w:rsidRDefault="00D206D0"/>
    <w:p w:rsidR="00D206D0" w:rsidRDefault="00D206D0"/>
    <w:p w:rsidR="00D206D0" w:rsidRDefault="00D206D0"/>
    <w:p w:rsidR="00D206D0" w:rsidRDefault="00D206D0"/>
    <w:p w:rsidR="00EB6013" w:rsidRDefault="00EB6013" w:rsidP="00F94808">
      <w:pPr>
        <w:spacing w:after="0" w:line="240" w:lineRule="auto"/>
        <w:rPr>
          <w:b/>
          <w:bCs/>
          <w:sz w:val="28"/>
          <w:szCs w:val="28"/>
        </w:rPr>
      </w:pPr>
    </w:p>
    <w:p w:rsidR="00EB6013" w:rsidRDefault="00EB6013" w:rsidP="00F94808">
      <w:pPr>
        <w:spacing w:after="0" w:line="240" w:lineRule="auto"/>
        <w:rPr>
          <w:b/>
          <w:bCs/>
          <w:sz w:val="28"/>
          <w:szCs w:val="28"/>
        </w:rPr>
      </w:pPr>
    </w:p>
    <w:sectPr w:rsidR="00EB6013" w:rsidSect="00CB1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18" w:rsidRDefault="00EA3E18" w:rsidP="00B5702C">
      <w:pPr>
        <w:spacing w:after="0" w:line="240" w:lineRule="auto"/>
      </w:pPr>
      <w:r>
        <w:separator/>
      </w:r>
    </w:p>
  </w:endnote>
  <w:endnote w:type="continuationSeparator" w:id="0">
    <w:p w:rsidR="00EA3E18" w:rsidRDefault="00EA3E18" w:rsidP="00B5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18" w:rsidRDefault="00EA3E18" w:rsidP="00B5702C">
      <w:pPr>
        <w:spacing w:after="0" w:line="240" w:lineRule="auto"/>
      </w:pPr>
      <w:r>
        <w:separator/>
      </w:r>
    </w:p>
  </w:footnote>
  <w:footnote w:type="continuationSeparator" w:id="0">
    <w:p w:rsidR="00EA3E18" w:rsidRDefault="00EA3E18" w:rsidP="00B57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03"/>
    <w:rsid w:val="00010477"/>
    <w:rsid w:val="00032CD2"/>
    <w:rsid w:val="000356C6"/>
    <w:rsid w:val="000770AD"/>
    <w:rsid w:val="000A1EE6"/>
    <w:rsid w:val="0012392D"/>
    <w:rsid w:val="00171F1C"/>
    <w:rsid w:val="00197B54"/>
    <w:rsid w:val="002753C2"/>
    <w:rsid w:val="003F48D3"/>
    <w:rsid w:val="004032EB"/>
    <w:rsid w:val="00411A74"/>
    <w:rsid w:val="00427CC6"/>
    <w:rsid w:val="00513106"/>
    <w:rsid w:val="00535F10"/>
    <w:rsid w:val="005C3633"/>
    <w:rsid w:val="005C5357"/>
    <w:rsid w:val="005D26A4"/>
    <w:rsid w:val="005F0239"/>
    <w:rsid w:val="00607CB6"/>
    <w:rsid w:val="00685F64"/>
    <w:rsid w:val="006C4DC6"/>
    <w:rsid w:val="00816626"/>
    <w:rsid w:val="00940D28"/>
    <w:rsid w:val="00987635"/>
    <w:rsid w:val="009C57F9"/>
    <w:rsid w:val="00A128DA"/>
    <w:rsid w:val="00A74C9B"/>
    <w:rsid w:val="00A859E2"/>
    <w:rsid w:val="00AA0789"/>
    <w:rsid w:val="00AC6803"/>
    <w:rsid w:val="00AE1AB0"/>
    <w:rsid w:val="00B23B53"/>
    <w:rsid w:val="00B379D7"/>
    <w:rsid w:val="00B5702C"/>
    <w:rsid w:val="00BE641D"/>
    <w:rsid w:val="00C71D88"/>
    <w:rsid w:val="00C836A6"/>
    <w:rsid w:val="00CB050D"/>
    <w:rsid w:val="00CB151E"/>
    <w:rsid w:val="00CD507C"/>
    <w:rsid w:val="00D06231"/>
    <w:rsid w:val="00D12A9D"/>
    <w:rsid w:val="00D17A97"/>
    <w:rsid w:val="00D206D0"/>
    <w:rsid w:val="00D30AE4"/>
    <w:rsid w:val="00D477B3"/>
    <w:rsid w:val="00D710F4"/>
    <w:rsid w:val="00E0311D"/>
    <w:rsid w:val="00EA3E18"/>
    <w:rsid w:val="00EB6013"/>
    <w:rsid w:val="00F04E5D"/>
    <w:rsid w:val="00F36712"/>
    <w:rsid w:val="00F41A4C"/>
    <w:rsid w:val="00F54B6A"/>
    <w:rsid w:val="00F94808"/>
    <w:rsid w:val="00F97FA3"/>
    <w:rsid w:val="00FE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02C"/>
  </w:style>
  <w:style w:type="paragraph" w:styleId="Footer">
    <w:name w:val="footer"/>
    <w:basedOn w:val="Normal"/>
    <w:link w:val="FooterChar"/>
    <w:uiPriority w:val="99"/>
    <w:semiHidden/>
    <w:unhideWhenUsed/>
    <w:rsid w:val="00B5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02C"/>
  </w:style>
  <w:style w:type="paragraph" w:styleId="Footer">
    <w:name w:val="footer"/>
    <w:basedOn w:val="Normal"/>
    <w:link w:val="FooterChar"/>
    <w:uiPriority w:val="99"/>
    <w:semiHidden/>
    <w:unhideWhenUsed/>
    <w:rsid w:val="00B5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Guest</cp:lastModifiedBy>
  <cp:revision>2</cp:revision>
  <cp:lastPrinted>2019-08-23T05:32:00Z</cp:lastPrinted>
  <dcterms:created xsi:type="dcterms:W3CDTF">2021-01-21T08:33:00Z</dcterms:created>
  <dcterms:modified xsi:type="dcterms:W3CDTF">2021-01-21T08:33:00Z</dcterms:modified>
</cp:coreProperties>
</file>